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688" w:rsidRPr="00F102AA" w:rsidRDefault="00371688" w:rsidP="00371688">
      <w:pPr>
        <w:spacing w:line="640" w:lineRule="exact"/>
        <w:jc w:val="center"/>
        <w:rPr>
          <w:rFonts w:ascii="方正小标宋简体" w:eastAsia="方正小标宋简体" w:hAnsi="黑体"/>
          <w:color w:val="000000"/>
          <w:sz w:val="44"/>
          <w:szCs w:val="44"/>
        </w:rPr>
      </w:pPr>
      <w:r>
        <w:rPr>
          <w:rFonts w:ascii="方正小标宋简体" w:eastAsia="方正小标宋简体" w:hAnsi="黑体" w:hint="eastAsia"/>
          <w:color w:val="000000"/>
          <w:sz w:val="44"/>
          <w:szCs w:val="44"/>
        </w:rPr>
        <w:t>山东省研究生教育联合培养</w:t>
      </w:r>
      <w:r w:rsidRPr="00F102AA">
        <w:rPr>
          <w:rFonts w:ascii="方正小标宋简体" w:eastAsia="方正小标宋简体" w:hAnsi="黑体" w:hint="eastAsia"/>
          <w:color w:val="000000"/>
          <w:sz w:val="44"/>
          <w:szCs w:val="44"/>
        </w:rPr>
        <w:t>基地建设</w:t>
      </w:r>
      <w:r>
        <w:rPr>
          <w:rFonts w:ascii="方正小标宋简体" w:eastAsia="方正小标宋简体" w:hAnsi="黑体"/>
          <w:color w:val="000000"/>
          <w:sz w:val="44"/>
          <w:szCs w:val="44"/>
        </w:rPr>
        <w:br/>
      </w:r>
      <w:r w:rsidRPr="00F102AA">
        <w:rPr>
          <w:rFonts w:ascii="方正小标宋简体" w:eastAsia="方正小标宋简体" w:hAnsi="黑体" w:hint="eastAsia"/>
          <w:color w:val="000000"/>
          <w:sz w:val="44"/>
          <w:szCs w:val="44"/>
        </w:rPr>
        <w:t>实施方案</w:t>
      </w:r>
    </w:p>
    <w:p w:rsidR="00371688" w:rsidRDefault="00371688" w:rsidP="00371688">
      <w:pPr>
        <w:spacing w:line="600" w:lineRule="exact"/>
        <w:rPr>
          <w:rFonts w:ascii="仿宋_GB2312" w:eastAsia="仿宋_GB2312" w:hAnsi="仿宋"/>
          <w:color w:val="000000"/>
        </w:rPr>
      </w:pPr>
    </w:p>
    <w:p w:rsidR="00371688" w:rsidRPr="009E5107" w:rsidRDefault="00371688" w:rsidP="00371688">
      <w:pPr>
        <w:spacing w:line="640" w:lineRule="exact"/>
        <w:ind w:firstLineChars="200" w:firstLine="640"/>
        <w:rPr>
          <w:rFonts w:ascii="仿宋_GB2312" w:eastAsia="仿宋_GB2312"/>
        </w:rPr>
      </w:pPr>
      <w:r w:rsidRPr="00A47513">
        <w:rPr>
          <w:rFonts w:ascii="仿宋_GB2312" w:eastAsia="仿宋_GB2312" w:hAnsi="仿宋" w:hint="eastAsia"/>
          <w:color w:val="000000"/>
        </w:rPr>
        <w:t>为落实</w:t>
      </w:r>
      <w:r w:rsidRPr="00417527">
        <w:rPr>
          <w:rFonts w:ascii="仿宋_GB2312" w:eastAsia="仿宋_GB2312" w:hint="eastAsia"/>
        </w:rPr>
        <w:t>《山东省人民政府学位委员会山东省教育厅山东省财政厅关于印发山东省研究生教育质量提升计划的通知》（鲁学</w:t>
      </w:r>
      <w:r w:rsidRPr="0049364A">
        <w:rPr>
          <w:rFonts w:ascii="仿宋_GB2312" w:eastAsia="仿宋_GB2312" w:hint="eastAsia"/>
        </w:rPr>
        <w:t>位〔</w:t>
      </w:r>
      <w:r w:rsidRPr="0049364A">
        <w:rPr>
          <w:rFonts w:ascii="仿宋_GB2312" w:eastAsia="仿宋_GB2312"/>
        </w:rPr>
        <w:t>201</w:t>
      </w:r>
      <w:r>
        <w:rPr>
          <w:rFonts w:ascii="仿宋_GB2312" w:eastAsia="仿宋_GB2312"/>
        </w:rPr>
        <w:t>6</w:t>
      </w:r>
      <w:r w:rsidRPr="0049364A">
        <w:rPr>
          <w:rFonts w:ascii="仿宋_GB2312" w:eastAsia="仿宋_GB2312" w:hint="eastAsia"/>
        </w:rPr>
        <w:t>〕</w:t>
      </w:r>
      <w:r>
        <w:rPr>
          <w:rFonts w:ascii="仿宋_GB2312" w:eastAsia="仿宋_GB2312"/>
        </w:rPr>
        <w:t>6</w:t>
      </w:r>
      <w:r w:rsidRPr="0049364A">
        <w:rPr>
          <w:rFonts w:ascii="仿宋_GB2312" w:eastAsia="仿宋_GB2312" w:hint="eastAsia"/>
        </w:rPr>
        <w:t>号</w:t>
      </w:r>
      <w:r>
        <w:rPr>
          <w:rFonts w:ascii="仿宋_GB2312" w:eastAsia="仿宋_GB2312" w:hAnsi="仿宋" w:hint="eastAsia"/>
          <w:color w:val="000000"/>
          <w:kern w:val="0"/>
        </w:rPr>
        <w:t>）</w:t>
      </w:r>
      <w:r>
        <w:rPr>
          <w:rFonts w:ascii="仿宋_GB2312" w:eastAsia="仿宋_GB2312" w:hint="eastAsia"/>
        </w:rPr>
        <w:t>，</w:t>
      </w:r>
      <w:r w:rsidRPr="00A47513">
        <w:rPr>
          <w:rFonts w:ascii="仿宋_GB2312" w:eastAsia="仿宋_GB2312" w:hAnsi="仿宋" w:hint="eastAsia"/>
          <w:color w:val="000000"/>
        </w:rPr>
        <w:t>深化研究生培养模式改革，</w:t>
      </w:r>
      <w:r>
        <w:rPr>
          <w:rFonts w:ascii="仿宋_GB2312" w:eastAsia="仿宋_GB2312" w:hAnsi="仿宋" w:hint="eastAsia"/>
          <w:color w:val="000000"/>
        </w:rPr>
        <w:t>着力培养</w:t>
      </w:r>
      <w:r w:rsidRPr="00A47513">
        <w:rPr>
          <w:rFonts w:ascii="仿宋_GB2312" w:eastAsia="仿宋_GB2312" w:hAnsi="仿宋" w:hint="eastAsia"/>
          <w:color w:val="000000"/>
        </w:rPr>
        <w:t>研究生创新能力</w:t>
      </w:r>
      <w:r>
        <w:rPr>
          <w:rFonts w:ascii="仿宋_GB2312" w:eastAsia="仿宋_GB2312" w:hAnsi="仿宋" w:hint="eastAsia"/>
          <w:color w:val="000000"/>
        </w:rPr>
        <w:t>和</w:t>
      </w:r>
      <w:r w:rsidRPr="00A47513">
        <w:rPr>
          <w:rFonts w:ascii="仿宋_GB2312" w:eastAsia="仿宋_GB2312" w:hAnsi="仿宋" w:hint="eastAsia"/>
          <w:color w:val="000000"/>
        </w:rPr>
        <w:t>实践能力，</w:t>
      </w:r>
      <w:r w:rsidRPr="007E2E04">
        <w:rPr>
          <w:rFonts w:ascii="仿宋_GB2312" w:eastAsia="仿宋_GB2312" w:hint="eastAsia"/>
        </w:rPr>
        <w:t>制定</w:t>
      </w:r>
      <w:r>
        <w:rPr>
          <w:rFonts w:ascii="仿宋_GB2312" w:eastAsia="仿宋_GB2312" w:hint="eastAsia"/>
        </w:rPr>
        <w:t>本</w:t>
      </w:r>
      <w:r w:rsidRPr="007E2E04">
        <w:rPr>
          <w:rFonts w:ascii="仿宋_GB2312" w:eastAsia="仿宋_GB2312" w:hint="eastAsia"/>
        </w:rPr>
        <w:t>方案。</w:t>
      </w:r>
    </w:p>
    <w:p w:rsidR="00371688" w:rsidRDefault="00371688" w:rsidP="00371688">
      <w:pPr>
        <w:spacing w:line="600" w:lineRule="exact"/>
        <w:ind w:firstLineChars="200" w:firstLine="640"/>
        <w:rPr>
          <w:rFonts w:ascii="仿宋_GB2312" w:eastAsia="仿宋_GB2312" w:hAnsi="仿宋" w:cs="宋体"/>
          <w:color w:val="000000"/>
          <w:kern w:val="0"/>
        </w:rPr>
      </w:pPr>
      <w:r>
        <w:rPr>
          <w:rFonts w:ascii="黑体" w:eastAsia="黑体" w:hAnsi="仿宋" w:hint="eastAsia"/>
        </w:rPr>
        <w:t>一、</w:t>
      </w:r>
      <w:r w:rsidRPr="007A7B08">
        <w:rPr>
          <w:rFonts w:ascii="黑体" w:eastAsia="黑体" w:hAnsi="仿宋" w:hint="eastAsia"/>
        </w:rPr>
        <w:t>目标</w:t>
      </w:r>
      <w:r>
        <w:rPr>
          <w:rFonts w:ascii="黑体" w:eastAsia="黑体" w:hAnsi="仿宋" w:hint="eastAsia"/>
        </w:rPr>
        <w:t>任务</w:t>
      </w:r>
    </w:p>
    <w:p w:rsidR="00371688" w:rsidRPr="0026706D" w:rsidRDefault="00371688" w:rsidP="00371688">
      <w:pPr>
        <w:spacing w:line="600" w:lineRule="exact"/>
        <w:ind w:firstLineChars="200" w:firstLine="640"/>
        <w:rPr>
          <w:rFonts w:ascii="仿宋_GB2312" w:eastAsia="仿宋_GB2312" w:hAnsi="仿宋"/>
        </w:rPr>
      </w:pPr>
      <w:r>
        <w:rPr>
          <w:rFonts w:ascii="仿宋_GB2312" w:eastAsia="仿宋_GB2312" w:hAnsi="仿宋" w:hint="eastAsia"/>
        </w:rPr>
        <w:t>“十三五”期间，</w:t>
      </w:r>
      <w:r w:rsidRPr="000E08E6">
        <w:rPr>
          <w:rFonts w:ascii="仿宋_GB2312" w:eastAsia="仿宋_GB2312" w:hAnsi="仿宋" w:cs="宋体" w:hint="eastAsia"/>
          <w:color w:val="000000"/>
          <w:kern w:val="0"/>
        </w:rPr>
        <w:t>每年遴选</w:t>
      </w:r>
      <w:r>
        <w:rPr>
          <w:rFonts w:ascii="仿宋_GB2312" w:eastAsia="仿宋_GB2312" w:hAnsi="仿宋" w:cs="宋体" w:hint="eastAsia"/>
          <w:color w:val="000000"/>
          <w:kern w:val="0"/>
        </w:rPr>
        <w:t>建设</w:t>
      </w:r>
      <w:r>
        <w:rPr>
          <w:rFonts w:ascii="仿宋_GB2312" w:eastAsia="仿宋_GB2312" w:hAnsi="仿宋" w:cs="宋体"/>
          <w:color w:val="000000"/>
          <w:kern w:val="0"/>
        </w:rPr>
        <w:t>100</w:t>
      </w:r>
      <w:r>
        <w:rPr>
          <w:rFonts w:ascii="仿宋_GB2312" w:eastAsia="仿宋_GB2312" w:hAnsi="仿宋" w:cs="宋体" w:hint="eastAsia"/>
          <w:color w:val="000000"/>
          <w:kern w:val="0"/>
        </w:rPr>
        <w:t>个</w:t>
      </w:r>
      <w:r w:rsidRPr="000E08E6">
        <w:rPr>
          <w:rFonts w:ascii="仿宋_GB2312" w:eastAsia="仿宋_GB2312" w:hAnsi="仿宋" w:cs="宋体" w:hint="eastAsia"/>
          <w:color w:val="000000"/>
          <w:kern w:val="0"/>
        </w:rPr>
        <w:t>研究生</w:t>
      </w:r>
      <w:r>
        <w:rPr>
          <w:rFonts w:ascii="仿宋_GB2312" w:eastAsia="仿宋_GB2312" w:hAnsi="仿宋" w:cs="宋体" w:hint="eastAsia"/>
          <w:color w:val="000000"/>
          <w:kern w:val="0"/>
        </w:rPr>
        <w:t>教育</w:t>
      </w:r>
      <w:r w:rsidRPr="000E08E6">
        <w:rPr>
          <w:rFonts w:ascii="仿宋_GB2312" w:eastAsia="仿宋_GB2312" w:hAnsi="仿宋" w:cs="宋体" w:hint="eastAsia"/>
          <w:color w:val="000000"/>
          <w:kern w:val="0"/>
        </w:rPr>
        <w:t>联合</w:t>
      </w:r>
      <w:r>
        <w:rPr>
          <w:rFonts w:ascii="仿宋_GB2312" w:eastAsia="仿宋_GB2312" w:hAnsi="仿宋" w:cs="宋体" w:hint="eastAsia"/>
          <w:color w:val="000000"/>
          <w:kern w:val="0"/>
        </w:rPr>
        <w:t>培养基地。</w:t>
      </w:r>
      <w:r w:rsidRPr="00CD20EA">
        <w:rPr>
          <w:rFonts w:ascii="仿宋_GB2312" w:eastAsia="仿宋_GB2312" w:hAnsi="仿宋" w:hint="eastAsia"/>
          <w:color w:val="000000"/>
        </w:rPr>
        <w:t>充分利用</w:t>
      </w:r>
      <w:r>
        <w:rPr>
          <w:rFonts w:ascii="仿宋_GB2312" w:eastAsia="仿宋_GB2312" w:hAnsi="仿宋" w:hint="eastAsia"/>
          <w:color w:val="000000"/>
        </w:rPr>
        <w:t>行业企业的</w:t>
      </w:r>
      <w:r w:rsidRPr="00CD20EA">
        <w:rPr>
          <w:rFonts w:ascii="仿宋_GB2312" w:eastAsia="仿宋_GB2312" w:hAnsi="仿宋" w:hint="eastAsia"/>
          <w:color w:val="000000"/>
        </w:rPr>
        <w:t>优质教育资源</w:t>
      </w:r>
      <w:r>
        <w:rPr>
          <w:rFonts w:ascii="仿宋_GB2312" w:eastAsia="仿宋_GB2312" w:hAnsi="仿宋" w:hint="eastAsia"/>
          <w:color w:val="000000"/>
        </w:rPr>
        <w:t>和实习实训资源</w:t>
      </w:r>
      <w:r w:rsidRPr="00CD20EA">
        <w:rPr>
          <w:rFonts w:ascii="仿宋_GB2312" w:eastAsia="仿宋_GB2312" w:hAnsi="仿宋" w:hint="eastAsia"/>
          <w:color w:val="000000"/>
        </w:rPr>
        <w:t>，</w:t>
      </w:r>
      <w:r>
        <w:rPr>
          <w:rFonts w:ascii="仿宋_GB2312" w:eastAsia="仿宋_GB2312" w:hAnsi="仿宋" w:hint="eastAsia"/>
        </w:rPr>
        <w:t>建立</w:t>
      </w:r>
      <w:r w:rsidRPr="008A633C">
        <w:rPr>
          <w:rFonts w:ascii="仿宋_GB2312" w:eastAsia="仿宋_GB2312" w:hAnsi="仿宋" w:hint="eastAsia"/>
        </w:rPr>
        <w:t>人才培养、科学研究、成果转化、社会服务、文化传播等多元一体、互惠共赢的资源共享机制和合作平台</w:t>
      </w:r>
      <w:r>
        <w:rPr>
          <w:rFonts w:ascii="仿宋_GB2312" w:eastAsia="仿宋_GB2312" w:hAnsi="仿宋" w:hint="eastAsia"/>
        </w:rPr>
        <w:t>，</w:t>
      </w:r>
      <w:r>
        <w:rPr>
          <w:rFonts w:ascii="仿宋_GB2312" w:eastAsia="仿宋_GB2312" w:hAnsi="仿宋" w:hint="eastAsia"/>
          <w:color w:val="000000"/>
        </w:rPr>
        <w:t>提高学术学位研究生科研训练水平和专业学位研究生实践能力，</w:t>
      </w:r>
      <w:r w:rsidRPr="00CD20EA">
        <w:rPr>
          <w:rFonts w:ascii="仿宋_GB2312" w:eastAsia="仿宋_GB2312" w:hAnsi="仿宋" w:hint="eastAsia"/>
          <w:color w:val="000000"/>
        </w:rPr>
        <w:t>全面提高研究生</w:t>
      </w:r>
      <w:r>
        <w:rPr>
          <w:rFonts w:ascii="仿宋_GB2312" w:eastAsia="仿宋_GB2312" w:hAnsi="仿宋" w:hint="eastAsia"/>
          <w:color w:val="000000"/>
        </w:rPr>
        <w:t>培养</w:t>
      </w:r>
      <w:r w:rsidRPr="00CD20EA">
        <w:rPr>
          <w:rFonts w:ascii="仿宋_GB2312" w:eastAsia="仿宋_GB2312" w:hAnsi="仿宋" w:hint="eastAsia"/>
          <w:color w:val="000000"/>
        </w:rPr>
        <w:t>质量</w:t>
      </w:r>
      <w:r>
        <w:rPr>
          <w:rFonts w:ascii="仿宋_GB2312" w:eastAsia="仿宋_GB2312" w:hAnsi="仿宋" w:cs="宋体" w:hint="eastAsia"/>
          <w:color w:val="000000"/>
          <w:kern w:val="0"/>
        </w:rPr>
        <w:t>。</w:t>
      </w:r>
    </w:p>
    <w:p w:rsidR="00371688" w:rsidRDefault="00371688" w:rsidP="00371688">
      <w:pPr>
        <w:spacing w:line="600" w:lineRule="exact"/>
        <w:ind w:firstLineChars="200" w:firstLine="640"/>
        <w:rPr>
          <w:rFonts w:ascii="黑体" w:eastAsia="黑体" w:hAnsi="仿宋"/>
        </w:rPr>
      </w:pPr>
      <w:r>
        <w:rPr>
          <w:rFonts w:ascii="黑体" w:eastAsia="黑体" w:hAnsi="仿宋" w:hint="eastAsia"/>
        </w:rPr>
        <w:t>二、有关要求</w:t>
      </w:r>
    </w:p>
    <w:p w:rsidR="00371688" w:rsidRDefault="00371688" w:rsidP="00371688">
      <w:pPr>
        <w:spacing w:line="600" w:lineRule="exact"/>
        <w:ind w:firstLineChars="200" w:firstLine="640"/>
        <w:rPr>
          <w:rFonts w:ascii="仿宋_GB2312" w:eastAsia="仿宋_GB2312" w:hAnsi="仿宋"/>
        </w:rPr>
      </w:pPr>
      <w:r>
        <w:rPr>
          <w:rFonts w:ascii="仿宋_GB2312" w:eastAsia="仿宋_GB2312" w:hAnsi="仿宋" w:hint="eastAsia"/>
        </w:rPr>
        <w:t>研究生培养单位应</w:t>
      </w:r>
      <w:r w:rsidRPr="008A633C">
        <w:rPr>
          <w:rFonts w:ascii="仿宋_GB2312" w:eastAsia="仿宋_GB2312" w:hAnsi="仿宋" w:hint="eastAsia"/>
        </w:rPr>
        <w:t>以</w:t>
      </w:r>
      <w:r>
        <w:rPr>
          <w:rFonts w:ascii="仿宋_GB2312" w:eastAsia="仿宋_GB2312" w:hAnsi="仿宋" w:hint="eastAsia"/>
        </w:rPr>
        <w:t>联合培养</w:t>
      </w:r>
      <w:r w:rsidRPr="008A633C">
        <w:rPr>
          <w:rFonts w:ascii="仿宋_GB2312" w:eastAsia="仿宋_GB2312" w:hAnsi="仿宋" w:hint="eastAsia"/>
        </w:rPr>
        <w:t>基地建设为纽带，根据社会需求和人才培养目标，</w:t>
      </w:r>
      <w:r>
        <w:rPr>
          <w:rFonts w:ascii="仿宋_GB2312" w:eastAsia="仿宋_GB2312" w:hAnsi="仿宋" w:hint="eastAsia"/>
        </w:rPr>
        <w:t>与联合培养单位共同制定适合学科专业类别的联合培养方案，为研究生实践教学、创新能力培养搭建基础平台。</w:t>
      </w:r>
      <w:r w:rsidRPr="00AE5952">
        <w:rPr>
          <w:rFonts w:ascii="仿宋_GB2312" w:eastAsia="仿宋_GB2312" w:hAnsi="仿宋" w:hint="eastAsia"/>
        </w:rPr>
        <w:t>充分发挥高等学校、科研院所和</w:t>
      </w:r>
      <w:r>
        <w:rPr>
          <w:rFonts w:ascii="仿宋_GB2312" w:eastAsia="仿宋_GB2312" w:hAnsi="仿宋" w:hint="eastAsia"/>
        </w:rPr>
        <w:t>行业企业</w:t>
      </w:r>
      <w:r w:rsidRPr="00AE5952">
        <w:rPr>
          <w:rFonts w:ascii="仿宋_GB2312" w:eastAsia="仿宋_GB2312" w:hAnsi="仿宋" w:hint="eastAsia"/>
        </w:rPr>
        <w:t>在</w:t>
      </w:r>
      <w:r>
        <w:rPr>
          <w:rFonts w:ascii="仿宋_GB2312" w:eastAsia="仿宋_GB2312" w:hAnsi="仿宋" w:hint="eastAsia"/>
        </w:rPr>
        <w:t>人才</w:t>
      </w:r>
      <w:r w:rsidRPr="00AE5952">
        <w:rPr>
          <w:rFonts w:ascii="仿宋_GB2312" w:eastAsia="仿宋_GB2312" w:hAnsi="仿宋" w:hint="eastAsia"/>
        </w:rPr>
        <w:t>队伍、技术项目、信息资料、实验设备和科研经费等方面的优势，</w:t>
      </w:r>
      <w:r>
        <w:rPr>
          <w:rFonts w:ascii="仿宋_GB2312" w:eastAsia="仿宋_GB2312" w:hAnsi="仿宋" w:hint="eastAsia"/>
        </w:rPr>
        <w:t>实现</w:t>
      </w:r>
      <w:r w:rsidRPr="00AE5952">
        <w:rPr>
          <w:rFonts w:ascii="仿宋_GB2312" w:eastAsia="仿宋_GB2312" w:hAnsi="仿宋" w:hint="eastAsia"/>
        </w:rPr>
        <w:t>资源优化配置，</w:t>
      </w:r>
      <w:r>
        <w:rPr>
          <w:rFonts w:ascii="仿宋_GB2312" w:eastAsia="仿宋_GB2312" w:hAnsi="仿宋" w:hint="eastAsia"/>
        </w:rPr>
        <w:t>产学研优势互补，促进</w:t>
      </w:r>
      <w:r w:rsidRPr="00AE5952">
        <w:rPr>
          <w:rFonts w:ascii="仿宋_GB2312" w:eastAsia="仿宋_GB2312" w:hAnsi="仿宋" w:hint="eastAsia"/>
        </w:rPr>
        <w:t>高层次</w:t>
      </w:r>
      <w:r>
        <w:rPr>
          <w:rFonts w:ascii="仿宋_GB2312" w:eastAsia="仿宋_GB2312" w:hAnsi="仿宋" w:hint="eastAsia"/>
        </w:rPr>
        <w:t>创新型、</w:t>
      </w:r>
      <w:r w:rsidRPr="00AE5952">
        <w:rPr>
          <w:rFonts w:ascii="仿宋_GB2312" w:eastAsia="仿宋_GB2312" w:hAnsi="仿宋" w:hint="eastAsia"/>
        </w:rPr>
        <w:t>应用型人才</w:t>
      </w:r>
      <w:r>
        <w:rPr>
          <w:rFonts w:ascii="仿宋_GB2312" w:eastAsia="仿宋_GB2312" w:hAnsi="仿宋" w:hint="eastAsia"/>
        </w:rPr>
        <w:t>培养能力提升</w:t>
      </w:r>
      <w:r w:rsidRPr="00AE5952">
        <w:rPr>
          <w:rFonts w:ascii="仿宋_GB2312" w:eastAsia="仿宋_GB2312" w:hAnsi="仿宋" w:hint="eastAsia"/>
        </w:rPr>
        <w:t>。</w:t>
      </w:r>
    </w:p>
    <w:p w:rsidR="00371688" w:rsidRDefault="00371688" w:rsidP="00371688">
      <w:pPr>
        <w:spacing w:line="600" w:lineRule="exact"/>
        <w:ind w:firstLineChars="200" w:firstLine="640"/>
        <w:rPr>
          <w:rFonts w:ascii="仿宋_GB2312" w:eastAsia="仿宋_GB2312" w:hAnsi="仿宋"/>
        </w:rPr>
      </w:pPr>
      <w:r>
        <w:rPr>
          <w:rFonts w:ascii="仿宋_GB2312" w:eastAsia="仿宋_GB2312" w:hAnsi="仿宋" w:hint="eastAsia"/>
        </w:rPr>
        <w:lastRenderedPageBreak/>
        <w:t>（一）运行机制。培养单位</w:t>
      </w:r>
      <w:r w:rsidRPr="00252E7F">
        <w:rPr>
          <w:rFonts w:ascii="仿宋_GB2312" w:eastAsia="仿宋_GB2312" w:hAnsi="仿宋" w:hint="eastAsia"/>
        </w:rPr>
        <w:t>应根据不同</w:t>
      </w:r>
      <w:r>
        <w:rPr>
          <w:rFonts w:ascii="仿宋_GB2312" w:eastAsia="仿宋_GB2312" w:hAnsi="仿宋" w:hint="eastAsia"/>
        </w:rPr>
        <w:t>学科及</w:t>
      </w:r>
      <w:r w:rsidRPr="00252E7F">
        <w:rPr>
          <w:rFonts w:ascii="仿宋_GB2312" w:eastAsia="仿宋_GB2312" w:hAnsi="仿宋" w:hint="eastAsia"/>
        </w:rPr>
        <w:t>专业学位类别的特点和培养目</w:t>
      </w:r>
      <w:r>
        <w:rPr>
          <w:rFonts w:ascii="仿宋_GB2312" w:eastAsia="仿宋_GB2312" w:hAnsi="仿宋" w:hint="eastAsia"/>
        </w:rPr>
        <w:t>标定位，围绕行业和区域人才需求，制定基地遴选与建设标准</w:t>
      </w:r>
      <w:r w:rsidRPr="00252E7F">
        <w:rPr>
          <w:rFonts w:ascii="仿宋_GB2312" w:eastAsia="仿宋_GB2312" w:hAnsi="仿宋" w:hint="eastAsia"/>
        </w:rPr>
        <w:t>。协调</w:t>
      </w:r>
      <w:r>
        <w:rPr>
          <w:rFonts w:ascii="仿宋_GB2312" w:eastAsia="仿宋_GB2312" w:hAnsi="仿宋" w:hint="eastAsia"/>
        </w:rPr>
        <w:t>联合培养</w:t>
      </w:r>
      <w:r w:rsidRPr="00252E7F">
        <w:rPr>
          <w:rFonts w:ascii="仿宋_GB2312" w:eastAsia="仿宋_GB2312" w:hAnsi="仿宋" w:hint="eastAsia"/>
        </w:rPr>
        <w:t>单位，组建基地运行专门管理机构，建立健全基地管理体系，</w:t>
      </w:r>
      <w:r>
        <w:rPr>
          <w:rFonts w:ascii="仿宋_GB2312" w:eastAsia="仿宋_GB2312" w:hAnsi="仿宋" w:hint="eastAsia"/>
        </w:rPr>
        <w:t>明确各方责任、权利和义务</w:t>
      </w:r>
      <w:r w:rsidRPr="00252E7F">
        <w:rPr>
          <w:rFonts w:ascii="仿宋_GB2312" w:eastAsia="仿宋_GB2312" w:hAnsi="仿宋" w:hint="eastAsia"/>
        </w:rPr>
        <w:t>，推动</w:t>
      </w:r>
      <w:r>
        <w:rPr>
          <w:rFonts w:ascii="仿宋_GB2312" w:eastAsia="仿宋_GB2312" w:hAnsi="仿宋" w:hint="eastAsia"/>
        </w:rPr>
        <w:t>联合培养</w:t>
      </w:r>
      <w:r w:rsidRPr="00252E7F">
        <w:rPr>
          <w:rFonts w:ascii="仿宋_GB2312" w:eastAsia="仿宋_GB2312" w:hAnsi="仿宋" w:hint="eastAsia"/>
        </w:rPr>
        <w:t>基地</w:t>
      </w:r>
      <w:r>
        <w:rPr>
          <w:rFonts w:ascii="仿宋_GB2312" w:eastAsia="仿宋_GB2312" w:hAnsi="仿宋" w:hint="eastAsia"/>
        </w:rPr>
        <w:t>的</w:t>
      </w:r>
      <w:r w:rsidRPr="00252E7F">
        <w:rPr>
          <w:rFonts w:ascii="仿宋_GB2312" w:eastAsia="仿宋_GB2312" w:hAnsi="仿宋" w:hint="eastAsia"/>
        </w:rPr>
        <w:t>科学化管理。</w:t>
      </w:r>
    </w:p>
    <w:p w:rsidR="00371688" w:rsidRDefault="00371688" w:rsidP="00371688">
      <w:pPr>
        <w:spacing w:line="600" w:lineRule="exact"/>
        <w:ind w:firstLineChars="200" w:firstLine="640"/>
        <w:rPr>
          <w:rFonts w:ascii="仿宋_GB2312" w:eastAsia="仿宋_GB2312" w:hAnsi="仿宋"/>
        </w:rPr>
      </w:pPr>
      <w:r>
        <w:rPr>
          <w:rFonts w:ascii="仿宋_GB2312" w:eastAsia="仿宋_GB2312" w:hAnsi="仿宋" w:hint="eastAsia"/>
        </w:rPr>
        <w:t>（二）过程管理。培养单位</w:t>
      </w:r>
      <w:r w:rsidRPr="00252E7F">
        <w:rPr>
          <w:rFonts w:ascii="仿宋_GB2312" w:eastAsia="仿宋_GB2312" w:hAnsi="仿宋" w:hint="eastAsia"/>
        </w:rPr>
        <w:t>根据</w:t>
      </w:r>
      <w:r>
        <w:rPr>
          <w:rFonts w:ascii="仿宋_GB2312" w:eastAsia="仿宋_GB2312" w:hAnsi="仿宋" w:hint="eastAsia"/>
        </w:rPr>
        <w:t>联合</w:t>
      </w:r>
      <w:r w:rsidRPr="00252E7F">
        <w:rPr>
          <w:rFonts w:ascii="仿宋_GB2312" w:eastAsia="仿宋_GB2312" w:hAnsi="仿宋" w:hint="eastAsia"/>
        </w:rPr>
        <w:t>培养</w:t>
      </w:r>
      <w:r>
        <w:rPr>
          <w:rFonts w:ascii="仿宋_GB2312" w:eastAsia="仿宋_GB2312" w:hAnsi="仿宋" w:hint="eastAsia"/>
        </w:rPr>
        <w:t>方案，紧密结合基地实际，制订研究生培养细则，落实研究生</w:t>
      </w:r>
      <w:r w:rsidRPr="00252E7F">
        <w:rPr>
          <w:rFonts w:ascii="仿宋_GB2312" w:eastAsia="仿宋_GB2312" w:hAnsi="仿宋" w:hint="eastAsia"/>
        </w:rPr>
        <w:t>在培养单位与</w:t>
      </w:r>
      <w:r>
        <w:rPr>
          <w:rFonts w:ascii="仿宋_GB2312" w:eastAsia="仿宋_GB2312" w:hAnsi="仿宋" w:hint="eastAsia"/>
        </w:rPr>
        <w:t>联合培养基地的学时分配、培养内容和实习实训方式，明确</w:t>
      </w:r>
      <w:r w:rsidRPr="00252E7F">
        <w:rPr>
          <w:rFonts w:ascii="仿宋_GB2312" w:eastAsia="仿宋_GB2312" w:hAnsi="仿宋" w:hint="eastAsia"/>
        </w:rPr>
        <w:t>课程教学、</w:t>
      </w:r>
      <w:r>
        <w:rPr>
          <w:rFonts w:ascii="仿宋_GB2312" w:eastAsia="仿宋_GB2312" w:hAnsi="仿宋" w:hint="eastAsia"/>
        </w:rPr>
        <w:t>科学研究、</w:t>
      </w:r>
      <w:r w:rsidRPr="00252E7F">
        <w:rPr>
          <w:rFonts w:ascii="仿宋_GB2312" w:eastAsia="仿宋_GB2312" w:hAnsi="仿宋" w:hint="eastAsia"/>
        </w:rPr>
        <w:t>实践</w:t>
      </w:r>
      <w:r>
        <w:rPr>
          <w:rFonts w:ascii="仿宋_GB2312" w:eastAsia="仿宋_GB2312" w:hAnsi="仿宋" w:hint="eastAsia"/>
        </w:rPr>
        <w:t>训练</w:t>
      </w:r>
      <w:r w:rsidRPr="00252E7F">
        <w:rPr>
          <w:rFonts w:ascii="仿宋_GB2312" w:eastAsia="仿宋_GB2312" w:hAnsi="仿宋" w:hint="eastAsia"/>
        </w:rPr>
        <w:t>和学位论文等方面</w:t>
      </w:r>
      <w:r>
        <w:rPr>
          <w:rFonts w:ascii="仿宋_GB2312" w:eastAsia="仿宋_GB2312" w:hAnsi="仿宋" w:hint="eastAsia"/>
        </w:rPr>
        <w:t>的</w:t>
      </w:r>
      <w:r w:rsidRPr="00252E7F">
        <w:rPr>
          <w:rFonts w:ascii="仿宋_GB2312" w:eastAsia="仿宋_GB2312" w:hAnsi="仿宋" w:hint="eastAsia"/>
        </w:rPr>
        <w:t>考核要求</w:t>
      </w:r>
      <w:r>
        <w:rPr>
          <w:rFonts w:ascii="仿宋_GB2312" w:eastAsia="仿宋_GB2312" w:hAnsi="仿宋" w:hint="eastAsia"/>
        </w:rPr>
        <w:t>。</w:t>
      </w:r>
      <w:r w:rsidRPr="00252E7F">
        <w:rPr>
          <w:rFonts w:ascii="仿宋_GB2312" w:eastAsia="仿宋_GB2312" w:hAnsi="仿宋" w:hint="eastAsia"/>
        </w:rPr>
        <w:t>通过采用阶段考核和终期考核相结合等方式，加强对</w:t>
      </w:r>
      <w:r>
        <w:rPr>
          <w:rFonts w:ascii="仿宋_GB2312" w:eastAsia="仿宋_GB2312" w:hAnsi="仿宋" w:hint="eastAsia"/>
        </w:rPr>
        <w:t>研究生在</w:t>
      </w:r>
      <w:r w:rsidRPr="00252E7F">
        <w:rPr>
          <w:rFonts w:ascii="仿宋_GB2312" w:eastAsia="仿宋_GB2312" w:hAnsi="仿宋" w:hint="eastAsia"/>
        </w:rPr>
        <w:t>基地期间</w:t>
      </w:r>
      <w:r>
        <w:rPr>
          <w:rFonts w:ascii="仿宋_GB2312" w:eastAsia="仿宋_GB2312" w:hAnsi="仿宋" w:hint="eastAsia"/>
        </w:rPr>
        <w:t>的</w:t>
      </w:r>
      <w:r w:rsidRPr="00252E7F">
        <w:rPr>
          <w:rFonts w:ascii="仿宋_GB2312" w:eastAsia="仿宋_GB2312" w:hAnsi="仿宋" w:hint="eastAsia"/>
        </w:rPr>
        <w:t>培养过程监督。针对不同</w:t>
      </w:r>
      <w:r>
        <w:rPr>
          <w:rFonts w:ascii="仿宋_GB2312" w:eastAsia="仿宋_GB2312" w:hAnsi="仿宋" w:hint="eastAsia"/>
        </w:rPr>
        <w:t>学科和</w:t>
      </w:r>
      <w:r w:rsidRPr="00252E7F">
        <w:rPr>
          <w:rFonts w:ascii="仿宋_GB2312" w:eastAsia="仿宋_GB2312" w:hAnsi="仿宋" w:hint="eastAsia"/>
        </w:rPr>
        <w:t>专业学位类别，建立多样化的基地评价体系，定期开展自我评估，重点考核人才培养的实际效果。</w:t>
      </w:r>
    </w:p>
    <w:p w:rsidR="00371688" w:rsidRDefault="00371688" w:rsidP="00371688">
      <w:pPr>
        <w:spacing w:line="600" w:lineRule="exact"/>
        <w:ind w:firstLineChars="200" w:firstLine="640"/>
        <w:rPr>
          <w:rFonts w:ascii="仿宋_GB2312" w:eastAsia="仿宋_GB2312" w:hAnsi="仿宋"/>
        </w:rPr>
      </w:pPr>
      <w:r>
        <w:rPr>
          <w:rFonts w:ascii="仿宋_GB2312" w:eastAsia="仿宋_GB2312" w:hAnsi="仿宋" w:hint="eastAsia"/>
        </w:rPr>
        <w:t>（三）导师团队。培养单位</w:t>
      </w:r>
      <w:r w:rsidRPr="00D90944">
        <w:rPr>
          <w:rFonts w:ascii="仿宋_GB2312" w:eastAsia="仿宋_GB2312" w:hAnsi="仿宋" w:hint="eastAsia"/>
        </w:rPr>
        <w:t>要完善研究生导师遴选机制，在</w:t>
      </w:r>
      <w:r>
        <w:rPr>
          <w:rFonts w:ascii="仿宋_GB2312" w:eastAsia="仿宋_GB2312" w:hAnsi="仿宋" w:hint="eastAsia"/>
        </w:rPr>
        <w:t>联合培养基地</w:t>
      </w:r>
      <w:r w:rsidRPr="00D90944">
        <w:rPr>
          <w:rFonts w:ascii="仿宋_GB2312" w:eastAsia="仿宋_GB2312" w:hAnsi="仿宋" w:hint="eastAsia"/>
        </w:rPr>
        <w:t>中遴选一批实践经验丰富和学术水平较高的人员担任研究生</w:t>
      </w:r>
      <w:r>
        <w:rPr>
          <w:rFonts w:ascii="仿宋_GB2312" w:eastAsia="仿宋_GB2312" w:hAnsi="仿宋" w:hint="eastAsia"/>
        </w:rPr>
        <w:t>导师，指导研究生进行创新</w:t>
      </w:r>
      <w:r w:rsidRPr="00D90944">
        <w:rPr>
          <w:rFonts w:ascii="仿宋_GB2312" w:eastAsia="仿宋_GB2312" w:hAnsi="仿宋" w:hint="eastAsia"/>
        </w:rPr>
        <w:t>实践</w:t>
      </w:r>
      <w:r>
        <w:rPr>
          <w:rFonts w:ascii="仿宋_GB2312" w:eastAsia="仿宋_GB2312" w:hAnsi="仿宋" w:hint="eastAsia"/>
        </w:rPr>
        <w:t>与科研训练，建立基地导师定期培训、考核和退出制度；</w:t>
      </w:r>
      <w:r w:rsidRPr="00D90944">
        <w:rPr>
          <w:rFonts w:ascii="仿宋_GB2312" w:eastAsia="仿宋_GB2312" w:hAnsi="仿宋" w:hint="eastAsia"/>
        </w:rPr>
        <w:t>选派</w:t>
      </w:r>
      <w:r>
        <w:rPr>
          <w:rFonts w:ascii="仿宋_GB2312" w:eastAsia="仿宋_GB2312" w:hAnsi="仿宋" w:hint="eastAsia"/>
        </w:rPr>
        <w:t>部分导师或青年</w:t>
      </w:r>
      <w:r w:rsidRPr="00D90944">
        <w:rPr>
          <w:rFonts w:ascii="仿宋_GB2312" w:eastAsia="仿宋_GB2312" w:hAnsi="仿宋" w:hint="eastAsia"/>
        </w:rPr>
        <w:t>教师到基地挂职锻炼</w:t>
      </w:r>
      <w:r>
        <w:rPr>
          <w:rFonts w:ascii="仿宋_GB2312" w:eastAsia="仿宋_GB2312" w:hAnsi="仿宋" w:hint="eastAsia"/>
        </w:rPr>
        <w:t>，提高实践教学能力；校内外导师密切合作</w:t>
      </w:r>
      <w:r w:rsidRPr="00D90944">
        <w:rPr>
          <w:rFonts w:ascii="仿宋_GB2312" w:eastAsia="仿宋_GB2312" w:hAnsi="仿宋" w:hint="eastAsia"/>
        </w:rPr>
        <w:t>，</w:t>
      </w:r>
      <w:r>
        <w:rPr>
          <w:rFonts w:ascii="仿宋_GB2312" w:eastAsia="仿宋_GB2312" w:hAnsi="仿宋" w:hint="eastAsia"/>
        </w:rPr>
        <w:t>共同参与指导，建立分工明确、优势互补</w:t>
      </w:r>
      <w:r w:rsidRPr="00D90944">
        <w:rPr>
          <w:rFonts w:ascii="仿宋_GB2312" w:eastAsia="仿宋_GB2312" w:hAnsi="仿宋" w:hint="eastAsia"/>
        </w:rPr>
        <w:t>的“双师型”团队，实现人才培养规格与行业、企业人才需求之间的有机衔接。</w:t>
      </w:r>
    </w:p>
    <w:p w:rsidR="00371688" w:rsidRDefault="00371688" w:rsidP="00371688">
      <w:pPr>
        <w:spacing w:line="600" w:lineRule="exact"/>
        <w:ind w:firstLineChars="200" w:firstLine="640"/>
        <w:rPr>
          <w:rFonts w:ascii="仿宋_GB2312" w:eastAsia="仿宋_GB2312" w:hAnsi="仿宋"/>
        </w:rPr>
      </w:pPr>
      <w:r>
        <w:rPr>
          <w:rFonts w:ascii="仿宋_GB2312" w:eastAsia="仿宋_GB2312" w:hAnsi="仿宋" w:hint="eastAsia"/>
        </w:rPr>
        <w:t>（四）条件保障。研究生联合培养基地应成立专门机构、设立专职人员，负责相关事项的落实和基地的</w:t>
      </w:r>
      <w:r w:rsidRPr="00CE73BC">
        <w:rPr>
          <w:rFonts w:ascii="仿宋_GB2312" w:eastAsia="仿宋_GB2312" w:hAnsi="仿宋" w:hint="eastAsia"/>
        </w:rPr>
        <w:t>日常管理。</w:t>
      </w:r>
      <w:r>
        <w:rPr>
          <w:rFonts w:ascii="仿宋_GB2312" w:eastAsia="仿宋_GB2312" w:hAnsi="仿宋" w:hint="eastAsia"/>
        </w:rPr>
        <w:t>培养单位负责</w:t>
      </w:r>
      <w:r w:rsidRPr="001F5047">
        <w:rPr>
          <w:rFonts w:ascii="仿宋_GB2312" w:eastAsia="仿宋_GB2312" w:hAnsi="仿宋" w:hint="eastAsia"/>
        </w:rPr>
        <w:lastRenderedPageBreak/>
        <w:t>研究生培养质量的监</w:t>
      </w:r>
      <w:r>
        <w:rPr>
          <w:rFonts w:ascii="仿宋_GB2312" w:eastAsia="仿宋_GB2312" w:hAnsi="仿宋" w:hint="eastAsia"/>
        </w:rPr>
        <w:t>督</w:t>
      </w:r>
      <w:r w:rsidRPr="001F5047">
        <w:rPr>
          <w:rFonts w:ascii="仿宋_GB2312" w:eastAsia="仿宋_GB2312" w:hAnsi="仿宋" w:hint="eastAsia"/>
        </w:rPr>
        <w:t>检查</w:t>
      </w:r>
      <w:r>
        <w:rPr>
          <w:rFonts w:ascii="仿宋_GB2312" w:eastAsia="仿宋_GB2312" w:hAnsi="仿宋" w:hint="eastAsia"/>
        </w:rPr>
        <w:t>；联合培养单位应有相应的研发</w:t>
      </w:r>
      <w:r w:rsidRPr="001F5047">
        <w:rPr>
          <w:rFonts w:ascii="仿宋_GB2312" w:eastAsia="仿宋_GB2312" w:hAnsi="仿宋" w:hint="eastAsia"/>
        </w:rPr>
        <w:t>经费</w:t>
      </w:r>
      <w:r>
        <w:rPr>
          <w:rFonts w:ascii="仿宋_GB2312" w:eastAsia="仿宋_GB2312" w:hAnsi="仿宋" w:hint="eastAsia"/>
        </w:rPr>
        <w:t>和</w:t>
      </w:r>
      <w:r w:rsidRPr="001F5047">
        <w:rPr>
          <w:rFonts w:ascii="仿宋_GB2312" w:eastAsia="仿宋_GB2312" w:hAnsi="仿宋" w:hint="eastAsia"/>
        </w:rPr>
        <w:t>适合研究生参与的</w:t>
      </w:r>
      <w:r>
        <w:rPr>
          <w:rFonts w:ascii="仿宋_GB2312" w:eastAsia="仿宋_GB2312" w:hAnsi="仿宋" w:hint="eastAsia"/>
        </w:rPr>
        <w:t>研发项目</w:t>
      </w:r>
      <w:r>
        <w:rPr>
          <w:rFonts w:ascii="仿宋_GB2312" w:eastAsia="仿宋_GB2312" w:hAnsi="仿宋"/>
        </w:rPr>
        <w:t>,</w:t>
      </w:r>
      <w:r>
        <w:rPr>
          <w:rFonts w:ascii="仿宋_GB2312" w:eastAsia="仿宋_GB2312" w:hAnsi="仿宋" w:hint="eastAsia"/>
        </w:rPr>
        <w:t>拥有</w:t>
      </w:r>
      <w:r w:rsidRPr="00462610">
        <w:rPr>
          <w:rFonts w:ascii="仿宋_GB2312" w:eastAsia="仿宋_GB2312" w:hAnsi="仿宋" w:hint="eastAsia"/>
        </w:rPr>
        <w:t>满足研究生培养所需</w:t>
      </w:r>
      <w:r>
        <w:rPr>
          <w:rFonts w:ascii="仿宋_GB2312" w:eastAsia="仿宋_GB2312" w:hAnsi="仿宋" w:hint="eastAsia"/>
        </w:rPr>
        <w:t>要</w:t>
      </w:r>
      <w:r w:rsidRPr="00462610">
        <w:rPr>
          <w:rFonts w:ascii="仿宋_GB2312" w:eastAsia="仿宋_GB2312" w:hAnsi="仿宋" w:hint="eastAsia"/>
        </w:rPr>
        <w:t>的教学和科研仪器设备</w:t>
      </w:r>
      <w:r>
        <w:rPr>
          <w:rFonts w:ascii="仿宋_GB2312" w:eastAsia="仿宋_GB2312" w:hAnsi="仿宋" w:hint="eastAsia"/>
        </w:rPr>
        <w:t>，能够为</w:t>
      </w:r>
      <w:r w:rsidRPr="001F5047">
        <w:rPr>
          <w:rFonts w:ascii="仿宋_GB2312" w:eastAsia="仿宋_GB2312" w:hAnsi="仿宋" w:hint="eastAsia"/>
        </w:rPr>
        <w:t>研究生</w:t>
      </w:r>
      <w:r>
        <w:rPr>
          <w:rFonts w:ascii="仿宋_GB2312" w:eastAsia="仿宋_GB2312" w:hAnsi="仿宋" w:hint="eastAsia"/>
        </w:rPr>
        <w:t>提供必要的生活条件。</w:t>
      </w:r>
    </w:p>
    <w:p w:rsidR="00371688" w:rsidRPr="00B13F5F" w:rsidRDefault="00371688" w:rsidP="00371688">
      <w:pPr>
        <w:spacing w:line="600" w:lineRule="exact"/>
        <w:ind w:firstLineChars="200" w:firstLine="640"/>
        <w:rPr>
          <w:rFonts w:ascii="黑体" w:eastAsia="黑体" w:hAnsi="仿宋"/>
        </w:rPr>
      </w:pPr>
      <w:r w:rsidRPr="007A7B08">
        <w:rPr>
          <w:rFonts w:ascii="黑体" w:eastAsia="黑体" w:hAnsi="仿宋" w:hint="eastAsia"/>
        </w:rPr>
        <w:t>三、申报程序</w:t>
      </w:r>
    </w:p>
    <w:p w:rsidR="00371688" w:rsidRPr="00CC136C" w:rsidRDefault="00371688" w:rsidP="00371688">
      <w:pPr>
        <w:spacing w:line="640" w:lineRule="exact"/>
        <w:ind w:firstLineChars="200" w:firstLine="640"/>
        <w:rPr>
          <w:rFonts w:ascii="仿宋_GB2312" w:eastAsia="仿宋_GB2312" w:hAnsi="黑体"/>
        </w:rPr>
      </w:pPr>
      <w:r>
        <w:rPr>
          <w:rFonts w:ascii="仿宋_GB2312" w:eastAsia="仿宋_GB2312" w:hAnsi="黑体" w:hint="eastAsia"/>
        </w:rPr>
        <w:t>山东省</w:t>
      </w:r>
      <w:r w:rsidRPr="00C33D8D">
        <w:rPr>
          <w:rFonts w:ascii="仿宋_GB2312" w:eastAsia="仿宋_GB2312" w:hAnsi="黑体" w:hint="eastAsia"/>
        </w:rPr>
        <w:t>研究生</w:t>
      </w:r>
      <w:r>
        <w:rPr>
          <w:rFonts w:ascii="仿宋_GB2312" w:eastAsia="仿宋_GB2312" w:hAnsi="黑体" w:hint="eastAsia"/>
        </w:rPr>
        <w:t>教育联合培养基地</w:t>
      </w:r>
      <w:r w:rsidRPr="00C33D8D">
        <w:rPr>
          <w:rFonts w:ascii="仿宋_GB2312" w:eastAsia="仿宋_GB2312" w:hAnsi="黑体" w:hint="eastAsia"/>
        </w:rPr>
        <w:t>申报评审工作由省教育厅学位管理与研究生教育处组织实施，每年申报一次，采取</w:t>
      </w:r>
      <w:r>
        <w:rPr>
          <w:rFonts w:ascii="仿宋_GB2312" w:eastAsia="仿宋_GB2312" w:hAnsi="黑体" w:hint="eastAsia"/>
        </w:rPr>
        <w:t>单位推荐</w:t>
      </w:r>
      <w:r w:rsidRPr="00C33D8D">
        <w:rPr>
          <w:rFonts w:ascii="仿宋_GB2312" w:eastAsia="仿宋_GB2312" w:hAnsi="黑体" w:hint="eastAsia"/>
        </w:rPr>
        <w:t>、专家评审、网上公示的办法进行。</w:t>
      </w:r>
    </w:p>
    <w:p w:rsidR="00371688" w:rsidRDefault="00371688" w:rsidP="00371688">
      <w:pPr>
        <w:snapToGrid w:val="0"/>
        <w:spacing w:line="640" w:lineRule="exact"/>
        <w:ind w:firstLineChars="200" w:firstLine="640"/>
        <w:rPr>
          <w:rFonts w:ascii="仿宋_GB2312" w:eastAsia="仿宋_GB2312" w:hAnsi="黑体"/>
        </w:rPr>
      </w:pPr>
      <w:r>
        <w:rPr>
          <w:rFonts w:ascii="仿宋_GB2312" w:eastAsia="仿宋_GB2312" w:hAnsi="黑体" w:hint="eastAsia"/>
        </w:rPr>
        <w:t>（一）单位推荐</w:t>
      </w:r>
      <w:r w:rsidRPr="00C33D8D">
        <w:rPr>
          <w:rFonts w:ascii="仿宋_GB2312" w:eastAsia="仿宋_GB2312" w:hAnsi="黑体" w:hint="eastAsia"/>
        </w:rPr>
        <w:t>。</w:t>
      </w:r>
      <w:r>
        <w:rPr>
          <w:rFonts w:ascii="仿宋_GB2312" w:eastAsia="仿宋_GB2312" w:hAnsi="黑体" w:hint="eastAsia"/>
        </w:rPr>
        <w:t>研究生培养单位须在规定限额内推荐，按照“公平、公正、择优”的原则组织初评，并将评审结果在本单位</w:t>
      </w:r>
      <w:r w:rsidRPr="00C33D8D">
        <w:rPr>
          <w:rFonts w:ascii="仿宋_GB2312" w:eastAsia="仿宋_GB2312" w:hAnsi="黑体" w:hint="eastAsia"/>
        </w:rPr>
        <w:t>公示。</w:t>
      </w:r>
    </w:p>
    <w:p w:rsidR="00371688" w:rsidRPr="00C33D8D" w:rsidRDefault="00371688" w:rsidP="00371688">
      <w:pPr>
        <w:snapToGrid w:val="0"/>
        <w:spacing w:line="640" w:lineRule="exact"/>
        <w:ind w:firstLineChars="200" w:firstLine="640"/>
        <w:rPr>
          <w:rFonts w:ascii="仿宋_GB2312" w:eastAsia="仿宋_GB2312" w:hAnsi="黑体"/>
        </w:rPr>
      </w:pPr>
      <w:r>
        <w:rPr>
          <w:rFonts w:ascii="仿宋_GB2312" w:eastAsia="仿宋_GB2312" w:hAnsi="黑体" w:hint="eastAsia"/>
        </w:rPr>
        <w:t>（二</w:t>
      </w:r>
      <w:r w:rsidRPr="00C33D8D">
        <w:rPr>
          <w:rFonts w:ascii="仿宋_GB2312" w:eastAsia="仿宋_GB2312" w:hAnsi="黑体" w:hint="eastAsia"/>
        </w:rPr>
        <w:t>）专家评审。聘请专家按照</w:t>
      </w:r>
      <w:r>
        <w:rPr>
          <w:rFonts w:ascii="仿宋_GB2312" w:eastAsia="仿宋_GB2312" w:hAnsi="黑体" w:hint="eastAsia"/>
        </w:rPr>
        <w:t>评审指标体系和规则，</w:t>
      </w:r>
      <w:r w:rsidRPr="00C33D8D">
        <w:rPr>
          <w:rFonts w:ascii="仿宋_GB2312" w:eastAsia="仿宋_GB2312" w:hAnsi="黑体" w:hint="eastAsia"/>
        </w:rPr>
        <w:t>对申报</w:t>
      </w:r>
      <w:r>
        <w:rPr>
          <w:rFonts w:ascii="仿宋_GB2312" w:eastAsia="仿宋_GB2312" w:hAnsi="黑体" w:hint="eastAsia"/>
        </w:rPr>
        <w:t>项目进行遴选</w:t>
      </w:r>
      <w:r w:rsidRPr="00C33D8D">
        <w:rPr>
          <w:rFonts w:ascii="仿宋_GB2312" w:eastAsia="仿宋_GB2312" w:hAnsi="黑体" w:hint="eastAsia"/>
        </w:rPr>
        <w:t>。</w:t>
      </w:r>
    </w:p>
    <w:p w:rsidR="00371688" w:rsidRPr="00C33D8D" w:rsidRDefault="00371688" w:rsidP="00371688">
      <w:pPr>
        <w:snapToGrid w:val="0"/>
        <w:spacing w:line="640" w:lineRule="exact"/>
        <w:ind w:firstLineChars="200" w:firstLine="640"/>
        <w:rPr>
          <w:rFonts w:ascii="仿宋_GB2312" w:eastAsia="仿宋_GB2312" w:hAnsi="黑体"/>
        </w:rPr>
      </w:pPr>
      <w:r>
        <w:rPr>
          <w:rFonts w:ascii="仿宋_GB2312" w:eastAsia="仿宋_GB2312" w:hAnsi="黑体" w:hint="eastAsia"/>
        </w:rPr>
        <w:t>（三</w:t>
      </w:r>
      <w:r w:rsidRPr="00C33D8D">
        <w:rPr>
          <w:rFonts w:ascii="仿宋_GB2312" w:eastAsia="仿宋_GB2312" w:hAnsi="黑体" w:hint="eastAsia"/>
        </w:rPr>
        <w:t>）网上公示。</w:t>
      </w:r>
      <w:r>
        <w:rPr>
          <w:rFonts w:ascii="仿宋_GB2312" w:eastAsia="仿宋_GB2312" w:hAnsi="黑体" w:hint="eastAsia"/>
        </w:rPr>
        <w:t>对拟立项建设</w:t>
      </w:r>
      <w:r w:rsidRPr="00C33D8D">
        <w:rPr>
          <w:rFonts w:ascii="仿宋_GB2312" w:eastAsia="仿宋_GB2312" w:hAnsi="黑体" w:hint="eastAsia"/>
        </w:rPr>
        <w:t>的</w:t>
      </w:r>
      <w:r>
        <w:rPr>
          <w:rFonts w:ascii="仿宋_GB2312" w:eastAsia="仿宋_GB2312" w:hAnsi="黑体" w:hint="eastAsia"/>
        </w:rPr>
        <w:t>培养基地</w:t>
      </w:r>
      <w:r w:rsidRPr="00C33D8D">
        <w:rPr>
          <w:rFonts w:ascii="仿宋_GB2312" w:eastAsia="仿宋_GB2312" w:hAnsi="黑体" w:hint="eastAsia"/>
        </w:rPr>
        <w:t>进行网上公示，</w:t>
      </w:r>
      <w:r>
        <w:rPr>
          <w:rFonts w:ascii="仿宋_GB2312" w:eastAsia="仿宋_GB2312" w:hAnsi="黑体" w:hint="eastAsia"/>
        </w:rPr>
        <w:t>公示期不少于</w:t>
      </w:r>
      <w:r>
        <w:rPr>
          <w:rFonts w:ascii="仿宋_GB2312" w:eastAsia="仿宋_GB2312" w:hAnsi="黑体"/>
        </w:rPr>
        <w:t>5</w:t>
      </w:r>
      <w:r>
        <w:rPr>
          <w:rFonts w:ascii="仿宋_GB2312" w:eastAsia="仿宋_GB2312" w:hAnsi="黑体" w:hint="eastAsia"/>
        </w:rPr>
        <w:t>个工作日</w:t>
      </w:r>
      <w:r w:rsidRPr="00C33D8D">
        <w:rPr>
          <w:rFonts w:ascii="仿宋_GB2312" w:eastAsia="仿宋_GB2312" w:hAnsi="黑体" w:hint="eastAsia"/>
        </w:rPr>
        <w:t>。</w:t>
      </w:r>
    </w:p>
    <w:p w:rsidR="00371688" w:rsidRDefault="00371688" w:rsidP="00371688">
      <w:pPr>
        <w:spacing w:line="640" w:lineRule="exact"/>
        <w:ind w:firstLineChars="200" w:firstLine="640"/>
        <w:rPr>
          <w:rFonts w:ascii="黑体" w:eastAsia="黑体" w:hAnsi="黑体"/>
        </w:rPr>
      </w:pPr>
      <w:r w:rsidRPr="00C33D8D">
        <w:rPr>
          <w:rFonts w:ascii="黑体" w:eastAsia="黑体" w:hAnsi="黑体" w:hint="eastAsia"/>
        </w:rPr>
        <w:t>四、项目管理</w:t>
      </w:r>
    </w:p>
    <w:p w:rsidR="00371688" w:rsidRPr="00C33D8D" w:rsidRDefault="00371688" w:rsidP="00371688">
      <w:pPr>
        <w:spacing w:line="640" w:lineRule="exact"/>
        <w:ind w:firstLine="564"/>
        <w:rPr>
          <w:rFonts w:ascii="仿宋_GB2312" w:eastAsia="仿宋_GB2312" w:hAnsi="黑体"/>
        </w:rPr>
      </w:pPr>
      <w:r>
        <w:rPr>
          <w:rFonts w:ascii="仿宋_GB2312" w:eastAsia="仿宋_GB2312" w:hAnsi="黑体" w:hint="eastAsia"/>
        </w:rPr>
        <w:t>（一</w:t>
      </w:r>
      <w:r w:rsidRPr="00C33D8D">
        <w:rPr>
          <w:rFonts w:ascii="仿宋_GB2312" w:eastAsia="仿宋_GB2312" w:hAnsi="黑体" w:hint="eastAsia"/>
        </w:rPr>
        <w:t>）</w:t>
      </w:r>
      <w:r>
        <w:rPr>
          <w:rFonts w:ascii="仿宋_GB2312" w:eastAsia="仿宋_GB2312" w:hAnsi="黑体" w:hint="eastAsia"/>
        </w:rPr>
        <w:t>培养</w:t>
      </w:r>
      <w:r w:rsidRPr="00C33D8D">
        <w:rPr>
          <w:rFonts w:ascii="仿宋_GB2312" w:eastAsia="仿宋_GB2312" w:hAnsi="黑体" w:hint="eastAsia"/>
        </w:rPr>
        <w:t>单位</w:t>
      </w:r>
      <w:r>
        <w:rPr>
          <w:rFonts w:ascii="仿宋_GB2312" w:eastAsia="仿宋_GB2312" w:hAnsi="黑体" w:hint="eastAsia"/>
        </w:rPr>
        <w:t>应对基地建设提供配套经费支持，</w:t>
      </w:r>
      <w:r w:rsidRPr="00C33D8D">
        <w:rPr>
          <w:rFonts w:ascii="仿宋_GB2312" w:eastAsia="仿宋_GB2312" w:hAnsi="黑体" w:hint="eastAsia"/>
        </w:rPr>
        <w:t>接受项</w:t>
      </w:r>
      <w:r>
        <w:rPr>
          <w:rFonts w:ascii="仿宋_GB2312" w:eastAsia="仿宋_GB2312" w:hAnsi="黑体" w:hint="eastAsia"/>
        </w:rPr>
        <w:t>目主管部门对项目执行情况的监督检查；培养单位研究生管理部门负责项目的日常管理工作，对经费使用、项目进展、建设效果等进行</w:t>
      </w:r>
      <w:r w:rsidRPr="00C33D8D">
        <w:rPr>
          <w:rFonts w:ascii="仿宋_GB2312" w:eastAsia="仿宋_GB2312" w:hAnsi="黑体" w:hint="eastAsia"/>
        </w:rPr>
        <w:t>监督和检查。</w:t>
      </w:r>
      <w:r>
        <w:rPr>
          <w:rFonts w:ascii="仿宋_GB2312" w:eastAsia="仿宋_GB2312" w:hAnsi="黑体" w:hint="eastAsia"/>
        </w:rPr>
        <w:t>项目</w:t>
      </w:r>
      <w:r w:rsidRPr="00C33D8D">
        <w:rPr>
          <w:rFonts w:ascii="仿宋_GB2312" w:eastAsia="仿宋_GB2312" w:hAnsi="黑体" w:hint="eastAsia"/>
        </w:rPr>
        <w:t>建设年限一般为</w:t>
      </w:r>
      <w:r w:rsidRPr="00C33D8D">
        <w:rPr>
          <w:rFonts w:ascii="仿宋_GB2312" w:eastAsia="仿宋_GB2312" w:hAnsi="黑体"/>
        </w:rPr>
        <w:t>3</w:t>
      </w:r>
      <w:r>
        <w:rPr>
          <w:rFonts w:ascii="仿宋_GB2312" w:eastAsia="仿宋_GB2312" w:hAnsi="黑体" w:hint="eastAsia"/>
        </w:rPr>
        <w:t>年。</w:t>
      </w:r>
    </w:p>
    <w:p w:rsidR="00371688" w:rsidRPr="001D2393" w:rsidRDefault="00371688" w:rsidP="00371688">
      <w:pPr>
        <w:spacing w:line="600" w:lineRule="exact"/>
        <w:ind w:firstLineChars="200" w:firstLine="640"/>
        <w:rPr>
          <w:rFonts w:ascii="仿宋_GB2312" w:eastAsia="仿宋_GB2312" w:hAnsi="仿宋"/>
        </w:rPr>
      </w:pPr>
      <w:r>
        <w:rPr>
          <w:rFonts w:ascii="仿宋_GB2312" w:eastAsia="仿宋_GB2312" w:hAnsi="黑体" w:hint="eastAsia"/>
        </w:rPr>
        <w:t>（二</w:t>
      </w:r>
      <w:r w:rsidRPr="00C33D8D">
        <w:rPr>
          <w:rFonts w:ascii="仿宋_GB2312" w:eastAsia="仿宋_GB2312" w:hAnsi="黑体" w:hint="eastAsia"/>
        </w:rPr>
        <w:t>）</w:t>
      </w:r>
      <w:r>
        <w:rPr>
          <w:rFonts w:ascii="仿宋_GB2312" w:eastAsia="仿宋_GB2312" w:hAnsi="黑体" w:hint="eastAsia"/>
        </w:rPr>
        <w:t>省教育厅学位管理与研究生教育处</w:t>
      </w:r>
      <w:r w:rsidRPr="004D2647">
        <w:rPr>
          <w:rFonts w:ascii="仿宋_GB2312" w:eastAsia="仿宋_GB2312" w:hAnsi="仿宋" w:hint="eastAsia"/>
        </w:rPr>
        <w:t>负责对基地进行</w:t>
      </w:r>
      <w:r>
        <w:rPr>
          <w:rFonts w:ascii="仿宋_GB2312" w:eastAsia="仿宋_GB2312" w:hAnsi="仿宋" w:hint="eastAsia"/>
        </w:rPr>
        <w:t>教</w:t>
      </w:r>
      <w:r>
        <w:rPr>
          <w:rFonts w:ascii="仿宋_GB2312" w:eastAsia="仿宋_GB2312" w:hAnsi="仿宋" w:hint="eastAsia"/>
        </w:rPr>
        <w:lastRenderedPageBreak/>
        <w:t>育质量检查与评估，对合作良好、机制健全、运转高效、管理科学的联合培养基地冠名“山东省研究生教育联合培养示范基地”</w:t>
      </w:r>
      <w:r w:rsidRPr="004D2647">
        <w:rPr>
          <w:rFonts w:ascii="仿宋_GB2312" w:eastAsia="仿宋_GB2312" w:hAnsi="仿宋" w:hint="eastAsia"/>
        </w:rPr>
        <w:t>。</w:t>
      </w:r>
    </w:p>
    <w:p w:rsidR="00371688" w:rsidRPr="00990BD4" w:rsidRDefault="00371688" w:rsidP="00371688">
      <w:pPr>
        <w:spacing w:line="600" w:lineRule="exact"/>
        <w:ind w:firstLineChars="200" w:firstLine="640"/>
        <w:rPr>
          <w:rFonts w:ascii="仿宋_GB2312" w:eastAsia="仿宋_GB2312" w:hAnsi="仿宋"/>
        </w:rPr>
      </w:pPr>
    </w:p>
    <w:p w:rsidR="00371688" w:rsidRPr="007A01A9" w:rsidRDefault="00371688" w:rsidP="00371688">
      <w:pPr>
        <w:spacing w:line="580" w:lineRule="exact"/>
        <w:ind w:firstLineChars="200" w:firstLine="640"/>
        <w:rPr>
          <w:rFonts w:ascii="仿宋_GB2312" w:eastAsia="仿宋_GB2312" w:hint="eastAsia"/>
        </w:rPr>
      </w:pPr>
      <w:r w:rsidRPr="007A01A9">
        <w:rPr>
          <w:rFonts w:ascii="仿宋_GB2312" w:eastAsia="仿宋_GB2312" w:hint="eastAsia"/>
        </w:rPr>
        <w:t>附件：山东省研究生教育联合培养基地</w:t>
      </w:r>
      <w:r>
        <w:rPr>
          <w:rFonts w:ascii="仿宋_GB2312" w:eastAsia="仿宋_GB2312" w:hint="eastAsia"/>
        </w:rPr>
        <w:t>建设项目</w:t>
      </w:r>
      <w:r w:rsidRPr="007A01A9">
        <w:rPr>
          <w:rFonts w:ascii="仿宋_GB2312" w:eastAsia="仿宋_GB2312" w:hint="eastAsia"/>
        </w:rPr>
        <w:t>申报书</w:t>
      </w:r>
    </w:p>
    <w:p w:rsidR="00371688" w:rsidRPr="001E56E5" w:rsidRDefault="00371688" w:rsidP="00371688">
      <w:pPr>
        <w:pStyle w:val="ListParagraph"/>
        <w:spacing w:line="600" w:lineRule="exact"/>
        <w:ind w:left="1000" w:firstLineChars="0" w:firstLine="0"/>
        <w:rPr>
          <w:rFonts w:ascii="仿宋_GB2312" w:eastAsia="仿宋_GB2312" w:hAnsi="黑体"/>
          <w:sz w:val="32"/>
          <w:szCs w:val="32"/>
        </w:rPr>
      </w:pPr>
    </w:p>
    <w:p w:rsidR="00371688" w:rsidRPr="00623381" w:rsidRDefault="00371688" w:rsidP="00371688">
      <w:pPr>
        <w:spacing w:line="600" w:lineRule="exact"/>
        <w:ind w:firstLineChars="200" w:firstLine="640"/>
        <w:rPr>
          <w:rFonts w:ascii="仿宋_GB2312" w:eastAsia="仿宋_GB2312" w:hAnsi="黑体"/>
        </w:rPr>
      </w:pPr>
    </w:p>
    <w:p w:rsidR="00371688" w:rsidRDefault="00371688" w:rsidP="00371688">
      <w:pPr>
        <w:spacing w:line="600" w:lineRule="exact"/>
        <w:ind w:firstLineChars="200" w:firstLine="640"/>
        <w:rPr>
          <w:rFonts w:ascii="仿宋_GB2312" w:eastAsia="仿宋_GB2312" w:hAnsi="仿宋"/>
        </w:rPr>
      </w:pPr>
    </w:p>
    <w:p w:rsidR="00371688" w:rsidRPr="0099661A" w:rsidRDefault="00371688" w:rsidP="00371688">
      <w:pPr>
        <w:spacing w:line="600" w:lineRule="exact"/>
        <w:ind w:firstLineChars="200" w:firstLine="640"/>
        <w:rPr>
          <w:rFonts w:ascii="仿宋_GB2312" w:eastAsia="仿宋_GB2312" w:hAnsi="仿宋"/>
        </w:rPr>
      </w:pPr>
    </w:p>
    <w:p w:rsidR="00371688" w:rsidRDefault="00371688" w:rsidP="00371688">
      <w:pPr>
        <w:spacing w:line="600" w:lineRule="exact"/>
        <w:ind w:firstLineChars="200" w:firstLine="640"/>
        <w:rPr>
          <w:rFonts w:ascii="仿宋_GB2312" w:eastAsia="仿宋_GB2312" w:hAnsi="仿宋"/>
        </w:rPr>
      </w:pPr>
    </w:p>
    <w:p w:rsidR="00371688" w:rsidRDefault="00371688" w:rsidP="00371688">
      <w:pPr>
        <w:spacing w:line="600" w:lineRule="exact"/>
        <w:ind w:firstLineChars="200" w:firstLine="640"/>
        <w:rPr>
          <w:rFonts w:ascii="仿宋_GB2312" w:eastAsia="仿宋_GB2312" w:hAnsi="仿宋"/>
        </w:rPr>
      </w:pPr>
    </w:p>
    <w:p w:rsidR="00371688" w:rsidRDefault="00371688" w:rsidP="00371688">
      <w:pPr>
        <w:spacing w:line="600" w:lineRule="exact"/>
        <w:ind w:firstLineChars="200" w:firstLine="640"/>
        <w:rPr>
          <w:rFonts w:ascii="仿宋_GB2312" w:eastAsia="仿宋_GB2312" w:hAnsi="仿宋"/>
        </w:rPr>
      </w:pPr>
    </w:p>
    <w:p w:rsidR="00371688" w:rsidRDefault="00371688" w:rsidP="00371688">
      <w:pPr>
        <w:spacing w:line="600" w:lineRule="exact"/>
        <w:ind w:firstLineChars="200" w:firstLine="640"/>
        <w:rPr>
          <w:rFonts w:ascii="仿宋_GB2312" w:eastAsia="仿宋_GB2312" w:hAnsi="仿宋"/>
        </w:rPr>
      </w:pPr>
    </w:p>
    <w:p w:rsidR="00371688" w:rsidRDefault="00371688" w:rsidP="00371688">
      <w:pPr>
        <w:spacing w:line="600" w:lineRule="exact"/>
        <w:ind w:firstLineChars="200" w:firstLine="640"/>
        <w:rPr>
          <w:rFonts w:ascii="仿宋_GB2312" w:eastAsia="仿宋_GB2312" w:hAnsi="仿宋"/>
        </w:rPr>
      </w:pPr>
    </w:p>
    <w:p w:rsidR="00371688" w:rsidRPr="00C70EA1" w:rsidRDefault="00371688" w:rsidP="00371688">
      <w:pPr>
        <w:spacing w:line="600" w:lineRule="exact"/>
        <w:rPr>
          <w:rFonts w:ascii="仿宋_GB2312" w:eastAsia="仿宋_GB2312" w:hAnsi="仿宋"/>
        </w:rPr>
      </w:pPr>
    </w:p>
    <w:p w:rsidR="00371688" w:rsidRPr="00A05EA5" w:rsidRDefault="00371688" w:rsidP="00371688">
      <w:pPr>
        <w:spacing w:line="580" w:lineRule="exact"/>
        <w:rPr>
          <w:rFonts w:ascii="黑体" w:eastAsia="黑体" w:hAnsi="黑体"/>
        </w:rPr>
      </w:pPr>
      <w:r>
        <w:rPr>
          <w:rFonts w:ascii="宋体" w:hAnsi="宋体"/>
          <w:sz w:val="28"/>
          <w:szCs w:val="28"/>
        </w:rPr>
        <w:br w:type="page"/>
      </w:r>
      <w:r w:rsidRPr="00A05EA5">
        <w:rPr>
          <w:rFonts w:ascii="黑体" w:eastAsia="黑体" w:hAnsi="黑体" w:hint="eastAsia"/>
        </w:rPr>
        <w:lastRenderedPageBreak/>
        <w:t>附件</w:t>
      </w:r>
      <w:r>
        <w:rPr>
          <w:rFonts w:ascii="黑体" w:eastAsia="黑体" w:hAnsi="黑体" w:hint="eastAsia"/>
        </w:rPr>
        <w:t>：</w:t>
      </w:r>
    </w:p>
    <w:p w:rsidR="00371688" w:rsidRDefault="00371688" w:rsidP="00371688">
      <w:pPr>
        <w:spacing w:line="600" w:lineRule="exact"/>
        <w:jc w:val="center"/>
        <w:rPr>
          <w:rFonts w:ascii="华文中宋" w:eastAsia="华文中宋" w:hAnsi="华文中宋"/>
          <w:sz w:val="36"/>
          <w:szCs w:val="36"/>
        </w:rPr>
      </w:pPr>
    </w:p>
    <w:p w:rsidR="00371688" w:rsidRPr="00C730B6" w:rsidRDefault="00371688" w:rsidP="00371688">
      <w:pPr>
        <w:spacing w:line="640" w:lineRule="exact"/>
        <w:jc w:val="center"/>
        <w:rPr>
          <w:rFonts w:ascii="宋体"/>
          <w:b/>
          <w:sz w:val="44"/>
          <w:szCs w:val="44"/>
        </w:rPr>
      </w:pPr>
      <w:r w:rsidRPr="00C730B6">
        <w:rPr>
          <w:rFonts w:ascii="宋体" w:hAnsi="宋体" w:hint="eastAsia"/>
          <w:b/>
          <w:sz w:val="44"/>
          <w:szCs w:val="44"/>
        </w:rPr>
        <w:t>山东省研究生教育联合培养基地</w:t>
      </w:r>
      <w:r>
        <w:rPr>
          <w:rFonts w:ascii="宋体" w:hAnsi="宋体" w:hint="eastAsia"/>
          <w:b/>
          <w:sz w:val="44"/>
          <w:szCs w:val="44"/>
        </w:rPr>
        <w:t>建设项目</w:t>
      </w:r>
      <w:r>
        <w:rPr>
          <w:rFonts w:ascii="宋体" w:hAnsi="宋体"/>
          <w:b/>
          <w:sz w:val="44"/>
          <w:szCs w:val="44"/>
        </w:rPr>
        <w:br/>
      </w:r>
      <w:r w:rsidRPr="00C730B6">
        <w:rPr>
          <w:rFonts w:ascii="宋体" w:hAnsi="宋体" w:hint="eastAsia"/>
          <w:b/>
          <w:sz w:val="44"/>
          <w:szCs w:val="44"/>
        </w:rPr>
        <w:t>申</w:t>
      </w:r>
      <w:r>
        <w:rPr>
          <w:rFonts w:ascii="宋体" w:hAnsi="宋体" w:hint="eastAsia"/>
          <w:b/>
          <w:sz w:val="44"/>
          <w:szCs w:val="44"/>
        </w:rPr>
        <w:t xml:space="preserve"> </w:t>
      </w:r>
      <w:r w:rsidRPr="00C730B6">
        <w:rPr>
          <w:rFonts w:ascii="宋体" w:hAnsi="宋体" w:hint="eastAsia"/>
          <w:b/>
          <w:sz w:val="44"/>
          <w:szCs w:val="44"/>
        </w:rPr>
        <w:t>报</w:t>
      </w:r>
      <w:r>
        <w:rPr>
          <w:rFonts w:ascii="宋体" w:hAnsi="宋体" w:hint="eastAsia"/>
          <w:b/>
          <w:sz w:val="44"/>
          <w:szCs w:val="44"/>
        </w:rPr>
        <w:t xml:space="preserve"> </w:t>
      </w:r>
      <w:r w:rsidRPr="00C730B6">
        <w:rPr>
          <w:rFonts w:ascii="宋体" w:hAnsi="宋体" w:hint="eastAsia"/>
          <w:b/>
          <w:sz w:val="44"/>
          <w:szCs w:val="44"/>
        </w:rPr>
        <w:t>书</w:t>
      </w:r>
    </w:p>
    <w:p w:rsidR="00371688" w:rsidRPr="00C730B6" w:rsidRDefault="00371688" w:rsidP="00371688">
      <w:pPr>
        <w:spacing w:line="600" w:lineRule="exact"/>
        <w:jc w:val="center"/>
        <w:rPr>
          <w:rFonts w:ascii="宋体"/>
          <w:b/>
          <w:sz w:val="44"/>
          <w:szCs w:val="44"/>
        </w:rPr>
      </w:pPr>
    </w:p>
    <w:p w:rsidR="00371688" w:rsidRDefault="00371688" w:rsidP="00371688">
      <w:pPr>
        <w:spacing w:line="720" w:lineRule="auto"/>
        <w:ind w:firstLineChars="502" w:firstLine="1607"/>
        <w:jc w:val="left"/>
        <w:rPr>
          <w:rFonts w:ascii="宋体" w:hAnsi="宋体" w:hint="eastAsia"/>
          <w:b/>
        </w:rPr>
      </w:pPr>
    </w:p>
    <w:p w:rsidR="00371688" w:rsidRDefault="00371688" w:rsidP="00371688">
      <w:pPr>
        <w:spacing w:line="720" w:lineRule="auto"/>
        <w:ind w:firstLineChars="502" w:firstLine="1607"/>
        <w:jc w:val="left"/>
        <w:rPr>
          <w:rFonts w:ascii="宋体"/>
          <w:b/>
        </w:rPr>
      </w:pPr>
      <w:r>
        <w:rPr>
          <w:rFonts w:ascii="宋体" w:hAnsi="宋体" w:hint="eastAsia"/>
          <w:b/>
        </w:rPr>
        <w:t>基地名称：</w:t>
      </w:r>
    </w:p>
    <w:p w:rsidR="00371688" w:rsidRPr="00C730B6" w:rsidRDefault="00371688" w:rsidP="00371688">
      <w:pPr>
        <w:spacing w:line="720" w:lineRule="auto"/>
        <w:ind w:firstLineChars="502" w:firstLine="1607"/>
        <w:jc w:val="left"/>
        <w:rPr>
          <w:rFonts w:ascii="宋体"/>
          <w:b/>
        </w:rPr>
      </w:pPr>
      <w:r w:rsidRPr="00C730B6">
        <w:rPr>
          <w:rFonts w:ascii="宋体" w:hAnsi="宋体" w:hint="eastAsia"/>
          <w:b/>
        </w:rPr>
        <w:t>培养单位：</w:t>
      </w:r>
      <w:r>
        <w:rPr>
          <w:rFonts w:ascii="宋体" w:hAnsi="宋体" w:hint="eastAsia"/>
          <w:b/>
        </w:rPr>
        <w:t>（盖章）</w:t>
      </w:r>
    </w:p>
    <w:p w:rsidR="00371688" w:rsidRPr="00C730B6" w:rsidRDefault="00371688" w:rsidP="00371688">
      <w:pPr>
        <w:spacing w:line="720" w:lineRule="auto"/>
        <w:ind w:firstLineChars="502" w:firstLine="1607"/>
        <w:jc w:val="left"/>
        <w:rPr>
          <w:rFonts w:ascii="宋体"/>
          <w:b/>
        </w:rPr>
      </w:pPr>
      <w:r w:rsidRPr="00C730B6">
        <w:rPr>
          <w:rFonts w:ascii="宋体" w:hAnsi="宋体" w:hint="eastAsia"/>
          <w:b/>
        </w:rPr>
        <w:t>合作单位：</w:t>
      </w:r>
      <w:r>
        <w:rPr>
          <w:rFonts w:ascii="宋体" w:hAnsi="宋体" w:hint="eastAsia"/>
          <w:b/>
        </w:rPr>
        <w:t>（盖章）</w:t>
      </w:r>
    </w:p>
    <w:p w:rsidR="00371688" w:rsidRPr="00C730B6" w:rsidRDefault="00371688" w:rsidP="00371688">
      <w:pPr>
        <w:spacing w:line="720" w:lineRule="auto"/>
        <w:ind w:firstLineChars="500" w:firstLine="1601"/>
        <w:rPr>
          <w:rFonts w:ascii="宋体"/>
          <w:b/>
          <w:u w:val="single"/>
        </w:rPr>
      </w:pPr>
      <w:r w:rsidRPr="00C730B6">
        <w:rPr>
          <w:rFonts w:ascii="宋体" w:hAnsi="宋体" w:hint="eastAsia"/>
          <w:b/>
        </w:rPr>
        <w:t>起止时间：</w:t>
      </w:r>
    </w:p>
    <w:p w:rsidR="00371688" w:rsidRPr="006B2DA1" w:rsidRDefault="00371688" w:rsidP="00371688">
      <w:pPr>
        <w:spacing w:line="480" w:lineRule="auto"/>
        <w:ind w:firstLine="539"/>
        <w:rPr>
          <w:rFonts w:ascii="仿宋_GB2312" w:eastAsia="仿宋_GB2312"/>
          <w:sz w:val="28"/>
        </w:rPr>
      </w:pPr>
    </w:p>
    <w:p w:rsidR="00371688" w:rsidRPr="006B2DA1" w:rsidRDefault="00371688" w:rsidP="00371688">
      <w:pPr>
        <w:spacing w:line="480" w:lineRule="auto"/>
        <w:rPr>
          <w:rFonts w:ascii="仿宋_GB2312" w:eastAsia="仿宋_GB2312"/>
          <w:sz w:val="28"/>
        </w:rPr>
      </w:pPr>
    </w:p>
    <w:p w:rsidR="00371688" w:rsidRPr="006B2DA1" w:rsidRDefault="00371688" w:rsidP="00371688">
      <w:pPr>
        <w:spacing w:line="480" w:lineRule="auto"/>
        <w:ind w:firstLine="539"/>
        <w:rPr>
          <w:rFonts w:ascii="仿宋_GB2312" w:eastAsia="仿宋_GB2312"/>
          <w:sz w:val="28"/>
        </w:rPr>
      </w:pPr>
    </w:p>
    <w:p w:rsidR="00371688" w:rsidRDefault="00371688" w:rsidP="00371688">
      <w:pPr>
        <w:spacing w:line="600" w:lineRule="exact"/>
        <w:jc w:val="left"/>
        <w:rPr>
          <w:rFonts w:ascii="华文中宋" w:eastAsia="华文中宋" w:hAnsi="华文中宋" w:hint="eastAsia"/>
          <w:sz w:val="28"/>
          <w:szCs w:val="28"/>
        </w:rPr>
      </w:pPr>
    </w:p>
    <w:p w:rsidR="00371688" w:rsidRDefault="00371688" w:rsidP="00371688">
      <w:pPr>
        <w:spacing w:line="600" w:lineRule="exact"/>
        <w:jc w:val="left"/>
        <w:rPr>
          <w:rFonts w:ascii="华文中宋" w:eastAsia="华文中宋" w:hAnsi="华文中宋"/>
          <w:sz w:val="28"/>
          <w:szCs w:val="28"/>
        </w:rPr>
      </w:pPr>
    </w:p>
    <w:p w:rsidR="00371688" w:rsidRPr="00153FC3" w:rsidRDefault="00371688" w:rsidP="00371688">
      <w:pPr>
        <w:snapToGrid w:val="0"/>
        <w:spacing w:line="240" w:lineRule="atLeast"/>
        <w:jc w:val="center"/>
        <w:rPr>
          <w:rFonts w:ascii="宋体"/>
          <w:b/>
        </w:rPr>
      </w:pPr>
      <w:r w:rsidRPr="00153FC3">
        <w:rPr>
          <w:rFonts w:ascii="宋体" w:hAnsi="宋体" w:hint="eastAsia"/>
          <w:b/>
        </w:rPr>
        <w:t>年</w:t>
      </w:r>
      <w:r>
        <w:rPr>
          <w:rFonts w:ascii="宋体" w:hAnsi="宋体"/>
          <w:b/>
        </w:rPr>
        <w:t xml:space="preserve"> </w:t>
      </w:r>
      <w:r w:rsidRPr="00153FC3">
        <w:rPr>
          <w:rFonts w:ascii="宋体" w:hAnsi="宋体"/>
          <w:b/>
        </w:rPr>
        <w:t xml:space="preserve">  </w:t>
      </w:r>
      <w:r w:rsidRPr="00153FC3">
        <w:rPr>
          <w:rFonts w:ascii="宋体" w:hAnsi="宋体" w:hint="eastAsia"/>
          <w:b/>
        </w:rPr>
        <w:t>月</w:t>
      </w:r>
      <w:r>
        <w:rPr>
          <w:rFonts w:ascii="宋体" w:hAnsi="宋体"/>
          <w:b/>
        </w:rPr>
        <w:t xml:space="preserve">  </w:t>
      </w:r>
      <w:r w:rsidRPr="00153FC3">
        <w:rPr>
          <w:rFonts w:ascii="宋体" w:hAnsi="宋体"/>
          <w:b/>
        </w:rPr>
        <w:t xml:space="preserve"> </w:t>
      </w:r>
      <w:r w:rsidRPr="00153FC3">
        <w:rPr>
          <w:rFonts w:ascii="宋体" w:hAnsi="宋体" w:hint="eastAsia"/>
          <w:b/>
        </w:rPr>
        <w:t>日</w:t>
      </w:r>
    </w:p>
    <w:p w:rsidR="00371688" w:rsidRPr="00153FC3" w:rsidRDefault="00371688" w:rsidP="00371688">
      <w:pPr>
        <w:snapToGrid w:val="0"/>
        <w:spacing w:line="240" w:lineRule="atLeast"/>
        <w:jc w:val="center"/>
        <w:rPr>
          <w:rFonts w:ascii="宋体"/>
          <w:b/>
        </w:rPr>
      </w:pPr>
    </w:p>
    <w:p w:rsidR="00371688" w:rsidRDefault="00371688" w:rsidP="00371688">
      <w:pPr>
        <w:spacing w:line="480" w:lineRule="auto"/>
        <w:jc w:val="center"/>
        <w:rPr>
          <w:rFonts w:ascii="华文中宋" w:eastAsia="华文中宋" w:hAnsi="华文中宋"/>
          <w:sz w:val="28"/>
          <w:szCs w:val="28"/>
        </w:rPr>
      </w:pPr>
      <w:r w:rsidRPr="00153FC3">
        <w:rPr>
          <w:rFonts w:ascii="宋体" w:hAnsi="宋体" w:hint="eastAsia"/>
          <w:b/>
          <w:bCs/>
        </w:rPr>
        <w:t>山东省教育厅制</w:t>
      </w:r>
    </w:p>
    <w:tbl>
      <w:tblPr>
        <w:tblW w:w="90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A0" w:firstRow="1" w:lastRow="0" w:firstColumn="1" w:lastColumn="0" w:noHBand="0" w:noVBand="0"/>
      </w:tblPr>
      <w:tblGrid>
        <w:gridCol w:w="903"/>
        <w:gridCol w:w="1660"/>
        <w:gridCol w:w="1179"/>
        <w:gridCol w:w="1332"/>
        <w:gridCol w:w="6"/>
        <w:gridCol w:w="1272"/>
        <w:gridCol w:w="1320"/>
        <w:gridCol w:w="1400"/>
      </w:tblGrid>
      <w:tr w:rsidR="00371688" w:rsidRPr="009F426E" w:rsidTr="00341062">
        <w:trPr>
          <w:trHeight w:val="624"/>
          <w:jc w:val="center"/>
        </w:trPr>
        <w:tc>
          <w:tcPr>
            <w:tcW w:w="903" w:type="dxa"/>
            <w:vMerge w:val="restart"/>
            <w:tcBorders>
              <w:top w:val="single" w:sz="8" w:space="0" w:color="auto"/>
              <w:left w:val="single" w:sz="8" w:space="0" w:color="auto"/>
              <w:bottom w:val="single" w:sz="4" w:space="0" w:color="auto"/>
              <w:right w:val="single" w:sz="4" w:space="0" w:color="auto"/>
            </w:tcBorders>
            <w:tcMar>
              <w:left w:w="57" w:type="dxa"/>
              <w:right w:w="57" w:type="dxa"/>
            </w:tcMar>
            <w:vAlign w:val="center"/>
          </w:tcPr>
          <w:p w:rsidR="00371688" w:rsidRPr="009F426E" w:rsidRDefault="00371688" w:rsidP="00341062">
            <w:pPr>
              <w:adjustRightInd w:val="0"/>
              <w:snapToGrid w:val="0"/>
              <w:spacing w:line="240" w:lineRule="atLeast"/>
              <w:jc w:val="center"/>
              <w:rPr>
                <w:rFonts w:ascii="宋体"/>
                <w:sz w:val="24"/>
                <w:szCs w:val="24"/>
              </w:rPr>
            </w:pPr>
            <w:r w:rsidRPr="009F426E">
              <w:rPr>
                <w:rFonts w:ascii="宋体" w:hAnsi="宋体" w:hint="eastAsia"/>
                <w:sz w:val="24"/>
                <w:szCs w:val="24"/>
              </w:rPr>
              <w:lastRenderedPageBreak/>
              <w:t>基本</w:t>
            </w:r>
          </w:p>
          <w:p w:rsidR="00371688" w:rsidRPr="009F426E" w:rsidRDefault="00371688" w:rsidP="00341062">
            <w:pPr>
              <w:adjustRightInd w:val="0"/>
              <w:snapToGrid w:val="0"/>
              <w:spacing w:line="240" w:lineRule="atLeast"/>
              <w:jc w:val="center"/>
              <w:rPr>
                <w:rFonts w:ascii="宋体"/>
                <w:sz w:val="24"/>
                <w:szCs w:val="24"/>
              </w:rPr>
            </w:pPr>
            <w:r w:rsidRPr="009F426E">
              <w:rPr>
                <w:rFonts w:ascii="宋体" w:hAnsi="宋体" w:hint="eastAsia"/>
                <w:sz w:val="24"/>
                <w:szCs w:val="24"/>
              </w:rPr>
              <w:t>信息</w:t>
            </w:r>
          </w:p>
        </w:tc>
        <w:tc>
          <w:tcPr>
            <w:tcW w:w="1660" w:type="dxa"/>
            <w:tcBorders>
              <w:top w:val="single" w:sz="8"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r w:rsidRPr="009F426E">
              <w:rPr>
                <w:rFonts w:ascii="宋体" w:hAnsi="宋体" w:hint="eastAsia"/>
                <w:sz w:val="24"/>
                <w:szCs w:val="24"/>
              </w:rPr>
              <w:t>已培养研究生数量</w:t>
            </w:r>
          </w:p>
        </w:tc>
        <w:tc>
          <w:tcPr>
            <w:tcW w:w="1179" w:type="dxa"/>
            <w:tcBorders>
              <w:top w:val="single" w:sz="8"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p>
        </w:tc>
        <w:tc>
          <w:tcPr>
            <w:tcW w:w="1332" w:type="dxa"/>
            <w:tcBorders>
              <w:top w:val="single" w:sz="8"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r w:rsidRPr="009F426E">
              <w:rPr>
                <w:rFonts w:ascii="宋体" w:hAnsi="宋体" w:hint="eastAsia"/>
                <w:sz w:val="24"/>
                <w:szCs w:val="24"/>
              </w:rPr>
              <w:t>在学研究生数量</w:t>
            </w:r>
          </w:p>
        </w:tc>
        <w:tc>
          <w:tcPr>
            <w:tcW w:w="1278" w:type="dxa"/>
            <w:gridSpan w:val="2"/>
            <w:tcBorders>
              <w:top w:val="single" w:sz="8"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p>
        </w:tc>
        <w:tc>
          <w:tcPr>
            <w:tcW w:w="1320" w:type="dxa"/>
            <w:tcBorders>
              <w:top w:val="single" w:sz="8" w:space="0" w:color="auto"/>
              <w:left w:val="single" w:sz="4" w:space="0" w:color="auto"/>
              <w:bottom w:val="single" w:sz="4" w:space="0" w:color="auto"/>
              <w:right w:val="single" w:sz="4" w:space="0" w:color="auto"/>
            </w:tcBorders>
            <w:tcMar>
              <w:left w:w="57" w:type="dxa"/>
              <w:right w:w="57" w:type="dxa"/>
            </w:tcMar>
            <w:vAlign w:val="center"/>
          </w:tcPr>
          <w:p w:rsidR="00371688" w:rsidRDefault="00371688" w:rsidP="00341062">
            <w:pPr>
              <w:spacing w:line="500" w:lineRule="exact"/>
              <w:jc w:val="center"/>
              <w:rPr>
                <w:rFonts w:ascii="宋体" w:hint="eastAsia"/>
                <w:sz w:val="24"/>
                <w:szCs w:val="24"/>
              </w:rPr>
            </w:pPr>
            <w:r w:rsidRPr="009F426E">
              <w:rPr>
                <w:rFonts w:ascii="宋体" w:hint="eastAsia"/>
                <w:sz w:val="24"/>
                <w:szCs w:val="24"/>
              </w:rPr>
              <w:t>预计可容纳的研究生</w:t>
            </w:r>
          </w:p>
          <w:p w:rsidR="00371688" w:rsidRPr="009F426E" w:rsidRDefault="00371688" w:rsidP="00341062">
            <w:pPr>
              <w:spacing w:line="500" w:lineRule="exact"/>
              <w:jc w:val="center"/>
              <w:rPr>
                <w:rFonts w:ascii="宋体"/>
                <w:sz w:val="24"/>
                <w:szCs w:val="24"/>
              </w:rPr>
            </w:pPr>
            <w:r w:rsidRPr="009F426E">
              <w:rPr>
                <w:rFonts w:ascii="宋体" w:hint="eastAsia"/>
                <w:sz w:val="24"/>
                <w:szCs w:val="24"/>
              </w:rPr>
              <w:t>数量</w:t>
            </w:r>
          </w:p>
        </w:tc>
        <w:tc>
          <w:tcPr>
            <w:tcW w:w="1400" w:type="dxa"/>
            <w:tcBorders>
              <w:top w:val="single" w:sz="8" w:space="0" w:color="auto"/>
              <w:left w:val="single" w:sz="4" w:space="0" w:color="auto"/>
              <w:bottom w:val="single" w:sz="4" w:space="0" w:color="auto"/>
              <w:right w:val="single" w:sz="8"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p>
        </w:tc>
      </w:tr>
      <w:tr w:rsidR="00371688" w:rsidRPr="009F426E" w:rsidTr="00341062">
        <w:trPr>
          <w:trHeight w:val="620"/>
          <w:jc w:val="center"/>
        </w:trPr>
        <w:tc>
          <w:tcPr>
            <w:tcW w:w="0" w:type="auto"/>
            <w:vMerge/>
            <w:tcBorders>
              <w:top w:val="single" w:sz="4" w:space="0" w:color="auto"/>
              <w:left w:val="single" w:sz="8" w:space="0" w:color="auto"/>
              <w:bottom w:val="single" w:sz="4" w:space="0" w:color="auto"/>
              <w:right w:val="single" w:sz="4" w:space="0" w:color="auto"/>
            </w:tcBorders>
            <w:tcMar>
              <w:left w:w="57" w:type="dxa"/>
              <w:right w:w="57" w:type="dxa"/>
            </w:tcMar>
            <w:vAlign w:val="center"/>
          </w:tcPr>
          <w:p w:rsidR="00371688" w:rsidRPr="009F426E" w:rsidRDefault="00371688" w:rsidP="00341062">
            <w:pPr>
              <w:widowControl/>
              <w:jc w:val="left"/>
              <w:rPr>
                <w:rFonts w:ascii="宋体"/>
                <w:sz w:val="24"/>
                <w:szCs w:val="24"/>
              </w:rPr>
            </w:pPr>
          </w:p>
        </w:tc>
        <w:tc>
          <w:tcPr>
            <w:tcW w:w="166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r w:rsidRPr="009F426E">
              <w:rPr>
                <w:rFonts w:ascii="宋体" w:hAnsi="宋体" w:hint="eastAsia"/>
                <w:sz w:val="24"/>
                <w:szCs w:val="24"/>
              </w:rPr>
              <w:t>主要面向学科（类别）</w:t>
            </w:r>
          </w:p>
        </w:tc>
        <w:tc>
          <w:tcPr>
            <w:tcW w:w="2517" w:type="dxa"/>
            <w:gridSpan w:val="3"/>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p>
        </w:tc>
        <w:tc>
          <w:tcPr>
            <w:tcW w:w="1272"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r w:rsidRPr="009F426E">
              <w:rPr>
                <w:rFonts w:ascii="宋体" w:hAnsi="宋体" w:hint="eastAsia"/>
                <w:sz w:val="24"/>
                <w:szCs w:val="24"/>
              </w:rPr>
              <w:t>合作开始时间</w:t>
            </w:r>
          </w:p>
        </w:tc>
        <w:tc>
          <w:tcPr>
            <w:tcW w:w="2720" w:type="dxa"/>
            <w:gridSpan w:val="2"/>
            <w:tcBorders>
              <w:top w:val="single" w:sz="4" w:space="0" w:color="auto"/>
              <w:left w:val="single" w:sz="4" w:space="0" w:color="auto"/>
              <w:bottom w:val="single" w:sz="4" w:space="0" w:color="auto"/>
              <w:right w:val="single" w:sz="8" w:space="0" w:color="auto"/>
            </w:tcBorders>
            <w:tcMar>
              <w:left w:w="57" w:type="dxa"/>
              <w:right w:w="57" w:type="dxa"/>
            </w:tcMar>
            <w:vAlign w:val="center"/>
          </w:tcPr>
          <w:p w:rsidR="00371688" w:rsidRPr="009F426E" w:rsidRDefault="00371688" w:rsidP="00341062">
            <w:pPr>
              <w:spacing w:line="500" w:lineRule="exact"/>
              <w:jc w:val="center"/>
              <w:rPr>
                <w:rFonts w:ascii="宋体"/>
                <w:sz w:val="24"/>
                <w:szCs w:val="24"/>
              </w:rPr>
            </w:pPr>
          </w:p>
        </w:tc>
      </w:tr>
      <w:tr w:rsidR="00371688" w:rsidRPr="009F426E" w:rsidTr="00341062">
        <w:trPr>
          <w:trHeight w:val="1808"/>
          <w:jc w:val="center"/>
        </w:trPr>
        <w:tc>
          <w:tcPr>
            <w:tcW w:w="903" w:type="dxa"/>
            <w:tcBorders>
              <w:top w:val="single" w:sz="4" w:space="0" w:color="auto"/>
              <w:left w:val="single" w:sz="8" w:space="0" w:color="auto"/>
              <w:bottom w:val="single" w:sz="4" w:space="0" w:color="auto"/>
              <w:right w:val="single" w:sz="4" w:space="0" w:color="auto"/>
            </w:tcBorders>
            <w:tcMar>
              <w:left w:w="57" w:type="dxa"/>
              <w:right w:w="57" w:type="dxa"/>
            </w:tcMar>
            <w:vAlign w:val="center"/>
          </w:tcPr>
          <w:p w:rsidR="00371688" w:rsidRPr="009F426E" w:rsidRDefault="00371688" w:rsidP="00341062">
            <w:pPr>
              <w:adjustRightInd w:val="0"/>
              <w:snapToGrid w:val="0"/>
              <w:spacing w:line="240" w:lineRule="atLeast"/>
              <w:jc w:val="center"/>
              <w:rPr>
                <w:rFonts w:ascii="宋体"/>
                <w:sz w:val="24"/>
                <w:szCs w:val="24"/>
              </w:rPr>
            </w:pPr>
            <w:r w:rsidRPr="009F426E">
              <w:rPr>
                <w:rFonts w:ascii="宋体" w:hAnsi="宋体" w:hint="eastAsia"/>
                <w:sz w:val="24"/>
                <w:szCs w:val="24"/>
              </w:rPr>
              <w:t>已有</w:t>
            </w:r>
          </w:p>
          <w:p w:rsidR="00371688" w:rsidRPr="009F426E" w:rsidRDefault="00371688" w:rsidP="00341062">
            <w:pPr>
              <w:adjustRightInd w:val="0"/>
              <w:snapToGrid w:val="0"/>
              <w:spacing w:line="240" w:lineRule="atLeast"/>
              <w:jc w:val="center"/>
              <w:rPr>
                <w:rFonts w:ascii="宋体"/>
                <w:sz w:val="24"/>
                <w:szCs w:val="24"/>
              </w:rPr>
            </w:pPr>
            <w:r w:rsidRPr="009F426E">
              <w:rPr>
                <w:rFonts w:ascii="宋体" w:hAnsi="宋体" w:hint="eastAsia"/>
                <w:sz w:val="24"/>
                <w:szCs w:val="24"/>
              </w:rPr>
              <w:t>制度</w:t>
            </w:r>
          </w:p>
        </w:tc>
        <w:tc>
          <w:tcPr>
            <w:tcW w:w="8169" w:type="dxa"/>
            <w:gridSpan w:val="7"/>
            <w:tcBorders>
              <w:top w:val="single" w:sz="4" w:space="0" w:color="auto"/>
              <w:left w:val="single" w:sz="4" w:space="0" w:color="auto"/>
              <w:bottom w:val="single" w:sz="4" w:space="0" w:color="auto"/>
              <w:right w:val="single" w:sz="8" w:space="0" w:color="auto"/>
            </w:tcBorders>
            <w:tcMar>
              <w:left w:w="57" w:type="dxa"/>
              <w:right w:w="57" w:type="dxa"/>
            </w:tcMar>
          </w:tcPr>
          <w:p w:rsidR="00371688" w:rsidRPr="009F426E" w:rsidRDefault="00371688" w:rsidP="00341062">
            <w:pPr>
              <w:spacing w:line="600" w:lineRule="exact"/>
              <w:jc w:val="left"/>
              <w:rPr>
                <w:rFonts w:ascii="宋体"/>
                <w:sz w:val="24"/>
                <w:szCs w:val="24"/>
              </w:rPr>
            </w:pPr>
            <w:r w:rsidRPr="009F426E">
              <w:rPr>
                <w:rFonts w:ascii="宋体" w:hAnsi="宋体" w:hint="eastAsia"/>
                <w:sz w:val="24"/>
                <w:szCs w:val="24"/>
              </w:rPr>
              <w:t>列举基地有关制度名称和制定时间</w:t>
            </w:r>
          </w:p>
        </w:tc>
      </w:tr>
      <w:tr w:rsidR="00371688" w:rsidRPr="009F426E" w:rsidTr="00341062">
        <w:trPr>
          <w:trHeight w:val="1947"/>
          <w:jc w:val="center"/>
        </w:trPr>
        <w:tc>
          <w:tcPr>
            <w:tcW w:w="903" w:type="dxa"/>
            <w:tcBorders>
              <w:top w:val="single" w:sz="4" w:space="0" w:color="auto"/>
              <w:left w:val="single" w:sz="8"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导师</w:t>
            </w:r>
          </w:p>
          <w:p w:rsidR="00371688" w:rsidRPr="009F426E" w:rsidRDefault="00371688" w:rsidP="00341062">
            <w:pPr>
              <w:adjustRightInd w:val="0"/>
              <w:snapToGrid w:val="0"/>
              <w:spacing w:line="320" w:lineRule="exact"/>
              <w:jc w:val="center"/>
              <w:rPr>
                <w:rFonts w:ascii="宋体"/>
                <w:sz w:val="24"/>
                <w:szCs w:val="24"/>
              </w:rPr>
            </w:pPr>
            <w:r w:rsidRPr="009F426E">
              <w:rPr>
                <w:rFonts w:ascii="宋体" w:hAnsi="宋体" w:hint="eastAsia"/>
                <w:sz w:val="24"/>
                <w:szCs w:val="24"/>
              </w:rPr>
              <w:t>团队</w:t>
            </w:r>
          </w:p>
        </w:tc>
        <w:tc>
          <w:tcPr>
            <w:tcW w:w="8169" w:type="dxa"/>
            <w:gridSpan w:val="7"/>
            <w:tcBorders>
              <w:top w:val="single" w:sz="4" w:space="0" w:color="auto"/>
              <w:left w:val="single" w:sz="4" w:space="0" w:color="auto"/>
              <w:bottom w:val="single" w:sz="4" w:space="0" w:color="auto"/>
              <w:right w:val="single" w:sz="8" w:space="0" w:color="auto"/>
            </w:tcBorders>
            <w:tcMar>
              <w:left w:w="57" w:type="dxa"/>
              <w:right w:w="57" w:type="dxa"/>
            </w:tcMar>
          </w:tcPr>
          <w:p w:rsidR="00371688" w:rsidRPr="009F426E" w:rsidRDefault="00371688" w:rsidP="00341062">
            <w:pPr>
              <w:spacing w:line="600" w:lineRule="exact"/>
              <w:jc w:val="left"/>
              <w:rPr>
                <w:rFonts w:ascii="宋体"/>
                <w:sz w:val="24"/>
                <w:szCs w:val="24"/>
              </w:rPr>
            </w:pPr>
            <w:r w:rsidRPr="009F426E">
              <w:rPr>
                <w:rFonts w:ascii="宋体" w:hAnsi="宋体" w:hint="eastAsia"/>
                <w:sz w:val="24"/>
                <w:szCs w:val="24"/>
              </w:rPr>
              <w:t>导师团队人员数量、职称结构、学历情况、专兼职情况及获得的人才称号等</w:t>
            </w:r>
          </w:p>
        </w:tc>
      </w:tr>
      <w:tr w:rsidR="00371688" w:rsidRPr="009F426E" w:rsidTr="00341062">
        <w:trPr>
          <w:trHeight w:val="1793"/>
          <w:jc w:val="center"/>
        </w:trPr>
        <w:tc>
          <w:tcPr>
            <w:tcW w:w="903" w:type="dxa"/>
            <w:tcBorders>
              <w:top w:val="single" w:sz="4" w:space="0" w:color="auto"/>
              <w:left w:val="single" w:sz="8"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经费</w:t>
            </w:r>
          </w:p>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情况</w:t>
            </w:r>
          </w:p>
        </w:tc>
        <w:tc>
          <w:tcPr>
            <w:tcW w:w="8169" w:type="dxa"/>
            <w:gridSpan w:val="7"/>
            <w:tcBorders>
              <w:top w:val="single" w:sz="4" w:space="0" w:color="auto"/>
              <w:left w:val="single" w:sz="4" w:space="0" w:color="auto"/>
              <w:bottom w:val="single" w:sz="4" w:space="0" w:color="auto"/>
              <w:right w:val="single" w:sz="8" w:space="0" w:color="auto"/>
            </w:tcBorders>
            <w:tcMar>
              <w:left w:w="57" w:type="dxa"/>
              <w:right w:w="57" w:type="dxa"/>
            </w:tcMar>
          </w:tcPr>
          <w:p w:rsidR="00371688" w:rsidRPr="009F426E" w:rsidRDefault="00371688" w:rsidP="00341062">
            <w:pPr>
              <w:spacing w:line="600" w:lineRule="exact"/>
              <w:jc w:val="left"/>
              <w:rPr>
                <w:rFonts w:ascii="宋体"/>
                <w:sz w:val="24"/>
                <w:szCs w:val="24"/>
              </w:rPr>
            </w:pPr>
            <w:r w:rsidRPr="009F426E">
              <w:rPr>
                <w:rFonts w:ascii="宋体" w:hAnsi="宋体" w:hint="eastAsia"/>
                <w:sz w:val="24"/>
                <w:szCs w:val="24"/>
              </w:rPr>
              <w:t>近三年基地获得的科研经费数额、各方对基地投入经费数额等</w:t>
            </w:r>
          </w:p>
        </w:tc>
      </w:tr>
      <w:tr w:rsidR="00371688" w:rsidRPr="009F426E" w:rsidTr="00341062">
        <w:trPr>
          <w:trHeight w:val="2394"/>
          <w:jc w:val="center"/>
        </w:trPr>
        <w:tc>
          <w:tcPr>
            <w:tcW w:w="903" w:type="dxa"/>
            <w:tcBorders>
              <w:top w:val="single" w:sz="4" w:space="0" w:color="auto"/>
              <w:left w:val="single" w:sz="8" w:space="0" w:color="auto"/>
              <w:bottom w:val="single" w:sz="4" w:space="0" w:color="auto"/>
              <w:right w:val="single" w:sz="4" w:space="0" w:color="auto"/>
            </w:tcBorders>
            <w:tcMar>
              <w:left w:w="57" w:type="dxa"/>
              <w:right w:w="57" w:type="dxa"/>
            </w:tcMar>
            <w:vAlign w:val="center"/>
          </w:tcPr>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科研</w:t>
            </w:r>
          </w:p>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情况</w:t>
            </w:r>
          </w:p>
        </w:tc>
        <w:tc>
          <w:tcPr>
            <w:tcW w:w="8169" w:type="dxa"/>
            <w:gridSpan w:val="7"/>
            <w:tcBorders>
              <w:top w:val="single" w:sz="4" w:space="0" w:color="auto"/>
              <w:left w:val="single" w:sz="4" w:space="0" w:color="auto"/>
              <w:bottom w:val="single" w:sz="4" w:space="0" w:color="auto"/>
              <w:right w:val="single" w:sz="8" w:space="0" w:color="auto"/>
            </w:tcBorders>
            <w:tcMar>
              <w:left w:w="57" w:type="dxa"/>
              <w:right w:w="57" w:type="dxa"/>
            </w:tcMar>
          </w:tcPr>
          <w:p w:rsidR="00371688" w:rsidRPr="009F426E" w:rsidRDefault="00371688" w:rsidP="00341062">
            <w:pPr>
              <w:spacing w:line="480" w:lineRule="auto"/>
              <w:rPr>
                <w:rFonts w:ascii="宋体"/>
                <w:sz w:val="24"/>
                <w:szCs w:val="24"/>
              </w:rPr>
            </w:pPr>
            <w:r w:rsidRPr="009F426E">
              <w:rPr>
                <w:rFonts w:ascii="宋体" w:hAnsi="宋体" w:hint="eastAsia"/>
                <w:sz w:val="24"/>
                <w:szCs w:val="24"/>
              </w:rPr>
              <w:t>基地具有的科研研发平台，近三年承担的科研课题、获得的科研奖励</w:t>
            </w:r>
          </w:p>
        </w:tc>
      </w:tr>
      <w:tr w:rsidR="00371688" w:rsidRPr="009F426E" w:rsidTr="00341062">
        <w:trPr>
          <w:trHeight w:val="1934"/>
          <w:jc w:val="center"/>
        </w:trPr>
        <w:tc>
          <w:tcPr>
            <w:tcW w:w="903" w:type="dxa"/>
            <w:tcBorders>
              <w:top w:val="single" w:sz="4" w:space="0" w:color="auto"/>
              <w:left w:val="single" w:sz="8" w:space="0" w:color="auto"/>
              <w:bottom w:val="single" w:sz="8" w:space="0" w:color="auto"/>
              <w:right w:val="single" w:sz="4" w:space="0" w:color="auto"/>
            </w:tcBorders>
            <w:tcMar>
              <w:left w:w="57" w:type="dxa"/>
              <w:right w:w="57" w:type="dxa"/>
            </w:tcMar>
            <w:vAlign w:val="center"/>
          </w:tcPr>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保障</w:t>
            </w:r>
          </w:p>
          <w:p w:rsidR="00371688" w:rsidRPr="009F426E" w:rsidRDefault="00371688" w:rsidP="00341062">
            <w:pPr>
              <w:spacing w:line="320" w:lineRule="exact"/>
              <w:jc w:val="center"/>
              <w:rPr>
                <w:rFonts w:ascii="宋体"/>
                <w:sz w:val="24"/>
                <w:szCs w:val="24"/>
              </w:rPr>
            </w:pPr>
            <w:r w:rsidRPr="009F426E">
              <w:rPr>
                <w:rFonts w:ascii="宋体" w:hAnsi="宋体" w:hint="eastAsia"/>
                <w:sz w:val="24"/>
                <w:szCs w:val="24"/>
              </w:rPr>
              <w:t>条件</w:t>
            </w:r>
          </w:p>
        </w:tc>
        <w:tc>
          <w:tcPr>
            <w:tcW w:w="8169" w:type="dxa"/>
            <w:gridSpan w:val="7"/>
            <w:tcBorders>
              <w:top w:val="single" w:sz="4" w:space="0" w:color="auto"/>
              <w:left w:val="single" w:sz="4" w:space="0" w:color="auto"/>
              <w:bottom w:val="single" w:sz="8" w:space="0" w:color="auto"/>
              <w:right w:val="single" w:sz="8" w:space="0" w:color="auto"/>
            </w:tcBorders>
            <w:tcMar>
              <w:left w:w="57" w:type="dxa"/>
              <w:right w:w="57" w:type="dxa"/>
            </w:tcMar>
          </w:tcPr>
          <w:p w:rsidR="00371688" w:rsidRPr="009F426E" w:rsidRDefault="00371688" w:rsidP="00341062">
            <w:pPr>
              <w:spacing w:line="480" w:lineRule="auto"/>
              <w:rPr>
                <w:rFonts w:ascii="宋体"/>
                <w:sz w:val="24"/>
                <w:szCs w:val="24"/>
              </w:rPr>
            </w:pPr>
            <w:r w:rsidRPr="009F426E">
              <w:rPr>
                <w:rFonts w:ascii="宋体" w:hAnsi="宋体" w:hint="eastAsia"/>
                <w:sz w:val="24"/>
                <w:szCs w:val="24"/>
              </w:rPr>
              <w:t>教学、科研、实践条件</w:t>
            </w:r>
          </w:p>
        </w:tc>
      </w:tr>
    </w:tbl>
    <w:p w:rsidR="00371688" w:rsidRPr="009F426E" w:rsidRDefault="00371688" w:rsidP="00371688">
      <w:pPr>
        <w:spacing w:line="320" w:lineRule="exact"/>
        <w:jc w:val="left"/>
        <w:rPr>
          <w:rFonts w:ascii="宋体"/>
          <w:sz w:val="24"/>
          <w:szCs w:val="24"/>
        </w:rPr>
      </w:pPr>
      <w:r w:rsidRPr="009F426E">
        <w:rPr>
          <w:rFonts w:ascii="宋体" w:hAnsi="宋体" w:hint="eastAsia"/>
          <w:sz w:val="24"/>
          <w:szCs w:val="24"/>
        </w:rPr>
        <w:t>注：填写简单明确，本表</w:t>
      </w:r>
      <w:proofErr w:type="gramStart"/>
      <w:r w:rsidRPr="009F426E">
        <w:rPr>
          <w:rFonts w:ascii="宋体" w:hAnsi="宋体" w:hint="eastAsia"/>
          <w:sz w:val="24"/>
          <w:szCs w:val="24"/>
        </w:rPr>
        <w:t>不</w:t>
      </w:r>
      <w:proofErr w:type="gramEnd"/>
      <w:r w:rsidRPr="009F426E">
        <w:rPr>
          <w:rFonts w:ascii="宋体" w:hAnsi="宋体" w:hint="eastAsia"/>
          <w:sz w:val="24"/>
          <w:szCs w:val="24"/>
        </w:rPr>
        <w:t>另加页。</w:t>
      </w:r>
    </w:p>
    <w:p w:rsidR="00371688" w:rsidRPr="00A05EA5" w:rsidRDefault="00371688" w:rsidP="00371688">
      <w:pPr>
        <w:spacing w:line="600" w:lineRule="exact"/>
        <w:jc w:val="center"/>
        <w:rPr>
          <w:rFonts w:ascii="方正小标宋_GBK" w:eastAsia="方正小标宋_GBK" w:hint="eastAsia"/>
          <w:sz w:val="44"/>
          <w:szCs w:val="44"/>
        </w:rPr>
      </w:pPr>
      <w:r w:rsidRPr="00A05EA5">
        <w:rPr>
          <w:rFonts w:ascii="方正小标宋_GBK" w:eastAsia="方正小标宋_GBK" w:hAnsi="宋体" w:hint="eastAsia"/>
          <w:sz w:val="44"/>
          <w:szCs w:val="44"/>
        </w:rPr>
        <w:lastRenderedPageBreak/>
        <w:t>可行性论证报告编写提纲</w:t>
      </w:r>
    </w:p>
    <w:p w:rsidR="00371688" w:rsidRDefault="00371688" w:rsidP="00371688">
      <w:pPr>
        <w:spacing w:line="600" w:lineRule="exact"/>
        <w:ind w:firstLineChars="200" w:firstLine="640"/>
        <w:rPr>
          <w:rFonts w:ascii="仿宋_GB2312" w:eastAsia="仿宋_GB2312" w:hAnsi="仿宋" w:hint="eastAsia"/>
        </w:rPr>
      </w:pPr>
    </w:p>
    <w:p w:rsidR="00371688" w:rsidRPr="004064D8" w:rsidRDefault="00371688" w:rsidP="00371688">
      <w:pPr>
        <w:spacing w:line="600" w:lineRule="exact"/>
        <w:ind w:firstLineChars="200" w:firstLine="640"/>
        <w:rPr>
          <w:rFonts w:ascii="仿宋_GB2312" w:eastAsia="仿宋_GB2312" w:hAnsi="仿宋"/>
        </w:rPr>
      </w:pPr>
      <w:r w:rsidRPr="004064D8">
        <w:rPr>
          <w:rFonts w:ascii="仿宋_GB2312" w:eastAsia="仿宋_GB2312" w:hAnsi="仿宋"/>
        </w:rPr>
        <w:t>1.</w:t>
      </w:r>
      <w:r>
        <w:rPr>
          <w:rFonts w:ascii="仿宋_GB2312" w:eastAsia="仿宋_GB2312" w:hAnsi="仿宋" w:hint="eastAsia"/>
        </w:rPr>
        <w:t>总体目标与思路（包括目的、意义、指导思想等）</w:t>
      </w:r>
    </w:p>
    <w:p w:rsidR="00371688" w:rsidRPr="004064D8" w:rsidRDefault="00371688" w:rsidP="00371688">
      <w:pPr>
        <w:spacing w:line="600" w:lineRule="exact"/>
        <w:ind w:firstLineChars="200" w:firstLine="640"/>
        <w:rPr>
          <w:rFonts w:ascii="仿宋_GB2312" w:eastAsia="仿宋_GB2312" w:hAnsi="仿宋"/>
        </w:rPr>
      </w:pPr>
      <w:r>
        <w:rPr>
          <w:rFonts w:ascii="仿宋_GB2312" w:eastAsia="仿宋_GB2312" w:hAnsi="仿宋"/>
        </w:rPr>
        <w:t>2</w:t>
      </w:r>
      <w:r w:rsidRPr="004064D8">
        <w:rPr>
          <w:rFonts w:ascii="仿宋_GB2312" w:eastAsia="仿宋_GB2312" w:hAnsi="仿宋"/>
        </w:rPr>
        <w:t>.</w:t>
      </w:r>
      <w:r w:rsidRPr="004064D8">
        <w:rPr>
          <w:rFonts w:ascii="仿宋_GB2312" w:eastAsia="仿宋_GB2312" w:hAnsi="仿宋" w:hint="eastAsia"/>
        </w:rPr>
        <w:t>建设现状与工作基础</w:t>
      </w:r>
      <w:r>
        <w:rPr>
          <w:rFonts w:ascii="仿宋_GB2312" w:eastAsia="仿宋_GB2312" w:hAnsi="仿宋" w:hint="eastAsia"/>
        </w:rPr>
        <w:t>（包括申报高校</w:t>
      </w:r>
      <w:r w:rsidRPr="004064D8">
        <w:rPr>
          <w:rFonts w:ascii="仿宋_GB2312" w:eastAsia="仿宋_GB2312" w:hAnsi="仿宋" w:hint="eastAsia"/>
        </w:rPr>
        <w:t>学科建设情况及牵头学科的特色、师资、科研、学术交流、研究生培养现状；合作企业及有关单位</w:t>
      </w:r>
      <w:r>
        <w:rPr>
          <w:rFonts w:ascii="仿宋_GB2312" w:eastAsia="仿宋_GB2312" w:hAnsi="仿宋" w:hint="eastAsia"/>
        </w:rPr>
        <w:t>研发实力、经济状况、生产经营管理状况；双方合作情况等）</w:t>
      </w:r>
    </w:p>
    <w:p w:rsidR="00371688" w:rsidRPr="004064D8" w:rsidRDefault="00371688" w:rsidP="00371688">
      <w:pPr>
        <w:spacing w:line="600" w:lineRule="exact"/>
        <w:ind w:firstLineChars="200" w:firstLine="640"/>
        <w:rPr>
          <w:rFonts w:ascii="仿宋_GB2312" w:eastAsia="仿宋_GB2312" w:hAnsi="仿宋"/>
        </w:rPr>
      </w:pPr>
      <w:r>
        <w:rPr>
          <w:rFonts w:ascii="仿宋_GB2312" w:eastAsia="仿宋_GB2312" w:hAnsi="仿宋"/>
        </w:rPr>
        <w:t>3</w:t>
      </w:r>
      <w:r w:rsidRPr="004064D8">
        <w:rPr>
          <w:rFonts w:ascii="仿宋_GB2312" w:eastAsia="仿宋_GB2312" w:hAnsi="仿宋"/>
        </w:rPr>
        <w:t>.</w:t>
      </w:r>
      <w:r w:rsidRPr="004064D8">
        <w:rPr>
          <w:rFonts w:ascii="仿宋_GB2312" w:eastAsia="仿宋_GB2312" w:hAnsi="仿宋" w:hint="eastAsia"/>
        </w:rPr>
        <w:t>发展规划</w:t>
      </w:r>
    </w:p>
    <w:p w:rsidR="00371688" w:rsidRDefault="00371688" w:rsidP="00371688">
      <w:pPr>
        <w:spacing w:line="600" w:lineRule="exact"/>
        <w:ind w:firstLineChars="200" w:firstLine="640"/>
        <w:rPr>
          <w:rFonts w:ascii="仿宋_GB2312" w:eastAsia="仿宋_GB2312" w:hAnsi="仿宋"/>
        </w:rPr>
      </w:pPr>
      <w:r>
        <w:rPr>
          <w:rFonts w:ascii="仿宋_GB2312" w:eastAsia="仿宋_GB2312" w:hAnsi="仿宋"/>
        </w:rPr>
        <w:t>4</w:t>
      </w:r>
      <w:r w:rsidRPr="004064D8">
        <w:rPr>
          <w:rFonts w:ascii="仿宋_GB2312" w:eastAsia="仿宋_GB2312" w:hAnsi="仿宋"/>
        </w:rPr>
        <w:t>.</w:t>
      </w:r>
      <w:r>
        <w:rPr>
          <w:rFonts w:ascii="仿宋_GB2312" w:eastAsia="仿宋_GB2312" w:hAnsi="仿宋" w:hint="eastAsia"/>
        </w:rPr>
        <w:t>组织管理与</w:t>
      </w:r>
      <w:r w:rsidRPr="004064D8">
        <w:rPr>
          <w:rFonts w:ascii="仿宋_GB2312" w:eastAsia="仿宋_GB2312" w:hAnsi="仿宋" w:hint="eastAsia"/>
        </w:rPr>
        <w:t>运行机制</w:t>
      </w:r>
    </w:p>
    <w:p w:rsidR="00371688" w:rsidRPr="004064D8" w:rsidRDefault="00371688" w:rsidP="00371688">
      <w:pPr>
        <w:spacing w:line="600" w:lineRule="exact"/>
        <w:ind w:firstLineChars="200" w:firstLine="640"/>
        <w:rPr>
          <w:rFonts w:ascii="仿宋_GB2312" w:eastAsia="仿宋_GB2312" w:hAnsi="仿宋"/>
        </w:rPr>
      </w:pPr>
      <w:r>
        <w:rPr>
          <w:rFonts w:ascii="仿宋_GB2312" w:eastAsia="仿宋_GB2312" w:hAnsi="仿宋"/>
        </w:rPr>
        <w:t>5.</w:t>
      </w:r>
      <w:r w:rsidRPr="004064D8">
        <w:rPr>
          <w:rFonts w:ascii="仿宋_GB2312" w:eastAsia="仿宋_GB2312" w:hAnsi="仿宋" w:hint="eastAsia"/>
        </w:rPr>
        <w:t>保障措施</w:t>
      </w:r>
    </w:p>
    <w:p w:rsidR="00371688" w:rsidRDefault="00371688" w:rsidP="00371688">
      <w:pPr>
        <w:spacing w:line="600" w:lineRule="exact"/>
        <w:rPr>
          <w:rFonts w:ascii="华文中宋" w:eastAsia="华文中宋" w:hAnsi="华文中宋"/>
          <w:sz w:val="36"/>
          <w:szCs w:val="36"/>
        </w:rPr>
      </w:pPr>
    </w:p>
    <w:p w:rsidR="00371688" w:rsidRDefault="00371688" w:rsidP="00371688">
      <w:pPr>
        <w:spacing w:line="600" w:lineRule="exact"/>
        <w:jc w:val="center"/>
        <w:rPr>
          <w:rFonts w:ascii="宋体"/>
          <w:sz w:val="44"/>
          <w:szCs w:val="44"/>
        </w:rPr>
      </w:pPr>
      <w:r>
        <w:rPr>
          <w:rFonts w:ascii="宋体" w:hAnsi="宋体"/>
          <w:sz w:val="44"/>
          <w:szCs w:val="44"/>
        </w:rPr>
        <w:br w:type="page"/>
      </w:r>
      <w:r w:rsidRPr="00A05EA5">
        <w:rPr>
          <w:rFonts w:ascii="方正小标宋_GBK" w:eastAsia="方正小标宋_GBK" w:hAnsi="宋体" w:hint="eastAsia"/>
          <w:sz w:val="44"/>
          <w:szCs w:val="44"/>
        </w:rPr>
        <w:lastRenderedPageBreak/>
        <w:t>佐证材料</w:t>
      </w:r>
    </w:p>
    <w:p w:rsidR="00371688" w:rsidRPr="00E672D0" w:rsidRDefault="00371688" w:rsidP="00371688">
      <w:pPr>
        <w:spacing w:line="600" w:lineRule="exact"/>
        <w:ind w:firstLineChars="50" w:firstLine="160"/>
        <w:jc w:val="center"/>
        <w:rPr>
          <w:rFonts w:ascii="宋体"/>
        </w:rPr>
      </w:pPr>
    </w:p>
    <w:p w:rsidR="00371688" w:rsidRPr="004064D8" w:rsidRDefault="00371688" w:rsidP="00371688">
      <w:pPr>
        <w:spacing w:line="600" w:lineRule="exact"/>
        <w:ind w:firstLineChars="200" w:firstLine="640"/>
        <w:rPr>
          <w:rFonts w:ascii="仿宋_GB2312" w:eastAsia="仿宋_GB2312" w:hAnsi="仿宋"/>
        </w:rPr>
      </w:pPr>
      <w:r w:rsidRPr="004064D8">
        <w:rPr>
          <w:rFonts w:ascii="仿宋_GB2312" w:eastAsia="仿宋_GB2312" w:hAnsi="仿宋"/>
        </w:rPr>
        <w:t>1.</w:t>
      </w:r>
      <w:r>
        <w:rPr>
          <w:rFonts w:ascii="仿宋_GB2312" w:eastAsia="仿宋_GB2312" w:hAnsi="仿宋" w:hint="eastAsia"/>
        </w:rPr>
        <w:t>培养单位</w:t>
      </w:r>
      <w:r w:rsidRPr="004064D8">
        <w:rPr>
          <w:rFonts w:ascii="仿宋_GB2312" w:eastAsia="仿宋_GB2312" w:hAnsi="仿宋" w:hint="eastAsia"/>
        </w:rPr>
        <w:t>与企业或有关单位合作协议书</w:t>
      </w:r>
    </w:p>
    <w:p w:rsidR="00371688" w:rsidRPr="004064D8" w:rsidRDefault="00371688" w:rsidP="00371688">
      <w:pPr>
        <w:spacing w:line="600" w:lineRule="exact"/>
        <w:ind w:firstLineChars="200" w:firstLine="640"/>
        <w:rPr>
          <w:rFonts w:ascii="仿宋_GB2312" w:eastAsia="仿宋_GB2312" w:hAnsi="仿宋"/>
        </w:rPr>
      </w:pPr>
      <w:r w:rsidRPr="004064D8">
        <w:rPr>
          <w:rFonts w:ascii="仿宋_GB2312" w:eastAsia="仿宋_GB2312" w:hAnsi="仿宋"/>
        </w:rPr>
        <w:t>2.</w:t>
      </w:r>
      <w:r>
        <w:rPr>
          <w:rFonts w:ascii="仿宋_GB2312" w:eastAsia="仿宋_GB2312" w:hAnsi="仿宋" w:hint="eastAsia"/>
        </w:rPr>
        <w:t>近年来培养单位</w:t>
      </w:r>
      <w:r w:rsidRPr="004064D8">
        <w:rPr>
          <w:rFonts w:ascii="仿宋_GB2312" w:eastAsia="仿宋_GB2312" w:hAnsi="仿宋" w:hint="eastAsia"/>
        </w:rPr>
        <w:t>与企业或有关单位</w:t>
      </w:r>
      <w:r>
        <w:rPr>
          <w:rFonts w:ascii="仿宋_GB2312" w:eastAsia="仿宋_GB2312" w:hAnsi="仿宋" w:hint="eastAsia"/>
        </w:rPr>
        <w:t>共同</w:t>
      </w:r>
      <w:r w:rsidRPr="004064D8">
        <w:rPr>
          <w:rFonts w:ascii="仿宋_GB2312" w:eastAsia="仿宋_GB2312" w:hAnsi="仿宋" w:hint="eastAsia"/>
        </w:rPr>
        <w:t>承担科研项目的文件或合同书</w:t>
      </w:r>
    </w:p>
    <w:p w:rsidR="00371688" w:rsidRPr="004064D8" w:rsidRDefault="00371688" w:rsidP="00371688">
      <w:pPr>
        <w:spacing w:line="600" w:lineRule="exact"/>
        <w:ind w:firstLineChars="200" w:firstLine="640"/>
        <w:rPr>
          <w:rFonts w:ascii="仿宋_GB2312" w:eastAsia="仿宋_GB2312" w:hAnsi="仿宋"/>
        </w:rPr>
      </w:pPr>
      <w:r w:rsidRPr="004064D8">
        <w:rPr>
          <w:rFonts w:ascii="仿宋_GB2312" w:eastAsia="仿宋_GB2312" w:hAnsi="仿宋"/>
        </w:rPr>
        <w:t>3.</w:t>
      </w:r>
      <w:r>
        <w:rPr>
          <w:rFonts w:ascii="仿宋_GB2312" w:eastAsia="仿宋_GB2312" w:hAnsi="仿宋" w:hint="eastAsia"/>
        </w:rPr>
        <w:t>培养单位建立研究生联合培养基地</w:t>
      </w:r>
      <w:r w:rsidRPr="004064D8">
        <w:rPr>
          <w:rFonts w:ascii="仿宋_GB2312" w:eastAsia="仿宋_GB2312" w:hAnsi="仿宋" w:hint="eastAsia"/>
        </w:rPr>
        <w:t>的政策措施与投入的证明或文件</w:t>
      </w:r>
    </w:p>
    <w:p w:rsidR="00371688" w:rsidRPr="004064D8" w:rsidRDefault="00371688" w:rsidP="00371688">
      <w:pPr>
        <w:spacing w:line="600" w:lineRule="exact"/>
        <w:ind w:firstLineChars="200" w:firstLine="640"/>
        <w:rPr>
          <w:rFonts w:ascii="仿宋_GB2312" w:eastAsia="仿宋_GB2312" w:hAnsi="仿宋"/>
        </w:rPr>
      </w:pPr>
      <w:r w:rsidRPr="004064D8">
        <w:rPr>
          <w:rFonts w:ascii="仿宋_GB2312" w:eastAsia="仿宋_GB2312" w:hAnsi="仿宋"/>
        </w:rPr>
        <w:t>4.</w:t>
      </w:r>
      <w:r>
        <w:rPr>
          <w:rFonts w:ascii="仿宋_GB2312" w:eastAsia="仿宋_GB2312" w:hAnsi="仿宋" w:hint="eastAsia"/>
        </w:rPr>
        <w:t>企业或有关单位</w:t>
      </w:r>
      <w:r w:rsidRPr="004064D8">
        <w:rPr>
          <w:rFonts w:ascii="仿宋_GB2312" w:eastAsia="仿宋_GB2312" w:hAnsi="仿宋" w:hint="eastAsia"/>
        </w:rPr>
        <w:t>建立</w:t>
      </w:r>
      <w:r>
        <w:rPr>
          <w:rFonts w:ascii="仿宋_GB2312" w:eastAsia="仿宋_GB2312" w:hAnsi="仿宋" w:hint="eastAsia"/>
        </w:rPr>
        <w:t>研究生联合培养基地</w:t>
      </w:r>
      <w:r w:rsidRPr="004064D8">
        <w:rPr>
          <w:rFonts w:ascii="仿宋_GB2312" w:eastAsia="仿宋_GB2312" w:hAnsi="仿宋" w:hint="eastAsia"/>
        </w:rPr>
        <w:t>的政策措施与投入的证明或文件</w:t>
      </w:r>
    </w:p>
    <w:p w:rsidR="00371688" w:rsidRPr="004064D8" w:rsidRDefault="00371688" w:rsidP="00371688">
      <w:pPr>
        <w:spacing w:line="600" w:lineRule="exact"/>
        <w:ind w:firstLineChars="200" w:firstLine="640"/>
        <w:rPr>
          <w:rFonts w:ascii="仿宋_GB2312" w:eastAsia="仿宋_GB2312" w:hAnsi="仿宋"/>
        </w:rPr>
      </w:pPr>
      <w:r w:rsidRPr="004064D8">
        <w:rPr>
          <w:rFonts w:ascii="仿宋_GB2312" w:eastAsia="仿宋_GB2312" w:hAnsi="仿宋"/>
        </w:rPr>
        <w:t>5.</w:t>
      </w:r>
      <w:r>
        <w:rPr>
          <w:rFonts w:ascii="仿宋_GB2312" w:eastAsia="仿宋_GB2312" w:hAnsi="仿宋" w:hint="eastAsia"/>
        </w:rPr>
        <w:t>研究生联合培养基地</w:t>
      </w:r>
      <w:r w:rsidRPr="004064D8">
        <w:rPr>
          <w:rFonts w:ascii="仿宋_GB2312" w:eastAsia="仿宋_GB2312" w:hAnsi="仿宋" w:hint="eastAsia"/>
        </w:rPr>
        <w:t>有关管理制度</w:t>
      </w:r>
    </w:p>
    <w:p w:rsidR="00371688" w:rsidRDefault="00371688" w:rsidP="00371688">
      <w:pPr>
        <w:spacing w:line="580" w:lineRule="exact"/>
        <w:ind w:firstLineChars="200" w:firstLine="640"/>
        <w:rPr>
          <w:rFonts w:ascii="仿宋_GB2312" w:eastAsia="仿宋_GB2312" w:hAnsi="仿宋" w:hint="eastAsia"/>
        </w:rPr>
        <w:sectPr w:rsidR="00371688" w:rsidSect="00F41B6F">
          <w:footerReference w:type="default" r:id="rId6"/>
          <w:pgSz w:w="11906" w:h="16838" w:code="9"/>
          <w:pgMar w:top="1928" w:right="1418" w:bottom="1928" w:left="1418" w:header="851" w:footer="1644" w:gutter="0"/>
          <w:cols w:space="425"/>
          <w:docGrid w:type="lines" w:linePitch="312"/>
        </w:sectPr>
      </w:pPr>
      <w:r>
        <w:rPr>
          <w:rFonts w:ascii="仿宋_GB2312" w:eastAsia="仿宋_GB2312" w:hAnsi="仿宋"/>
        </w:rPr>
        <w:t>6</w:t>
      </w:r>
      <w:r w:rsidRPr="004064D8">
        <w:rPr>
          <w:rFonts w:ascii="仿宋_GB2312" w:eastAsia="仿宋_GB2312" w:hAnsi="仿宋"/>
        </w:rPr>
        <w:t>.</w:t>
      </w:r>
      <w:r>
        <w:rPr>
          <w:rFonts w:ascii="仿宋_GB2312" w:eastAsia="仿宋_GB2312" w:hAnsi="仿宋" w:hint="eastAsia"/>
        </w:rPr>
        <w:t>研究生</w:t>
      </w:r>
      <w:r w:rsidRPr="004064D8">
        <w:rPr>
          <w:rFonts w:ascii="仿宋_GB2312" w:eastAsia="仿宋_GB2312" w:hAnsi="仿宋" w:hint="eastAsia"/>
        </w:rPr>
        <w:t>在基地取得科研成果的证明材料</w:t>
      </w:r>
    </w:p>
    <w:p w:rsidR="00B279F5" w:rsidRPr="00371688" w:rsidRDefault="00B279F5">
      <w:pPr>
        <w:rPr>
          <w:rFonts w:hint="eastAsia"/>
        </w:rPr>
      </w:pPr>
      <w:bookmarkStart w:id="0" w:name="_GoBack"/>
      <w:bookmarkEnd w:id="0"/>
    </w:p>
    <w:sectPr w:rsidR="00B279F5" w:rsidRPr="0037168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A94" w:rsidRDefault="00570A94" w:rsidP="00371688">
      <w:r>
        <w:separator/>
      </w:r>
    </w:p>
  </w:endnote>
  <w:endnote w:type="continuationSeparator" w:id="0">
    <w:p w:rsidR="00570A94" w:rsidRDefault="00570A94" w:rsidP="00371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宋三_GBK">
    <w:altName w:val="Arial Unicode MS"/>
    <w:charset w:val="86"/>
    <w:family w:val="script"/>
    <w:pitch w:val="fixed"/>
    <w:sig w:usb0="00000000" w:usb1="080E0000" w:usb2="00000010" w:usb3="00000000" w:csb0="00040000" w:csb1="00000000"/>
  </w:font>
  <w:font w:name="仿宋_GB2312">
    <w:altName w:val="仿宋"/>
    <w:panose1 w:val="00000000000000000000"/>
    <w:charset w:val="86"/>
    <w:family w:val="auto"/>
    <w:notTrueType/>
    <w:pitch w:val="default"/>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方正小标宋_GBK">
    <w:altName w:val="Arial Unicode MS"/>
    <w:charset w:val="86"/>
    <w:family w:val="script"/>
    <w:pitch w:val="fixed"/>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Pr="00005D15" w:rsidRDefault="00371688" w:rsidP="00A05EA5">
    <w:pPr>
      <w:pStyle w:val="a4"/>
      <w:framePr w:wrap="around" w:vAnchor="text" w:hAnchor="margin" w:xAlign="outside" w:y="1"/>
      <w:ind w:leftChars="150" w:left="480" w:rightChars="150" w:right="480"/>
      <w:rPr>
        <w:rStyle w:val="a5"/>
        <w:rFonts w:hint="eastAsia"/>
        <w:sz w:val="28"/>
        <w:szCs w:val="28"/>
      </w:rPr>
    </w:pPr>
    <w:r>
      <w:rPr>
        <w:rStyle w:val="a5"/>
        <w:rFonts w:hint="eastAsia"/>
        <w:sz w:val="28"/>
        <w:szCs w:val="28"/>
      </w:rPr>
      <w:t>—</w:t>
    </w:r>
    <w:r>
      <w:rPr>
        <w:rStyle w:val="a5"/>
        <w:rFonts w:hint="eastAsia"/>
        <w:sz w:val="28"/>
        <w:szCs w:val="28"/>
      </w:rPr>
      <w:t xml:space="preserve"> </w:t>
    </w:r>
    <w:r w:rsidRPr="00005D15">
      <w:rPr>
        <w:rStyle w:val="a5"/>
        <w:sz w:val="28"/>
        <w:szCs w:val="28"/>
      </w:rPr>
      <w:fldChar w:fldCharType="begin"/>
    </w:r>
    <w:r w:rsidRPr="00005D15">
      <w:rPr>
        <w:rStyle w:val="a5"/>
        <w:sz w:val="28"/>
        <w:szCs w:val="28"/>
      </w:rPr>
      <w:instrText xml:space="preserve">PAGE  </w:instrText>
    </w:r>
    <w:r w:rsidRPr="00005D15">
      <w:rPr>
        <w:rStyle w:val="a5"/>
        <w:sz w:val="28"/>
        <w:szCs w:val="28"/>
      </w:rPr>
      <w:fldChar w:fldCharType="separate"/>
    </w:r>
    <w:r>
      <w:rPr>
        <w:rStyle w:val="a5"/>
        <w:noProof/>
        <w:sz w:val="28"/>
        <w:szCs w:val="28"/>
      </w:rPr>
      <w:t>8</w:t>
    </w:r>
    <w:r w:rsidRPr="00005D15">
      <w:rPr>
        <w:rStyle w:val="a5"/>
        <w:sz w:val="28"/>
        <w:szCs w:val="28"/>
      </w:rPr>
      <w:fldChar w:fldCharType="end"/>
    </w:r>
    <w:r>
      <w:rPr>
        <w:rStyle w:val="a5"/>
        <w:rFonts w:hint="eastAsia"/>
        <w:sz w:val="28"/>
        <w:szCs w:val="28"/>
      </w:rPr>
      <w:t xml:space="preserve"> </w:t>
    </w:r>
    <w:r>
      <w:rPr>
        <w:rStyle w:val="a5"/>
        <w:rFonts w:hint="eastAsia"/>
        <w:sz w:val="28"/>
        <w:szCs w:val="28"/>
      </w:rPr>
      <w:t>—</w:t>
    </w:r>
  </w:p>
  <w:p w:rsidR="00371688" w:rsidRDefault="00371688" w:rsidP="00005D15">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Default="0037168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Default="0037168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Default="003716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A94" w:rsidRDefault="00570A94" w:rsidP="00371688">
      <w:r>
        <w:separator/>
      </w:r>
    </w:p>
  </w:footnote>
  <w:footnote w:type="continuationSeparator" w:id="0">
    <w:p w:rsidR="00570A94" w:rsidRDefault="00570A94" w:rsidP="00371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Default="0037168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Default="00371688" w:rsidP="00371688">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688" w:rsidRDefault="0037168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541"/>
    <w:rsid w:val="000009B4"/>
    <w:rsid w:val="000022D8"/>
    <w:rsid w:val="000047E2"/>
    <w:rsid w:val="000058A7"/>
    <w:rsid w:val="00012645"/>
    <w:rsid w:val="00012B20"/>
    <w:rsid w:val="00012F9D"/>
    <w:rsid w:val="00014137"/>
    <w:rsid w:val="00014E53"/>
    <w:rsid w:val="00015958"/>
    <w:rsid w:val="00015A7F"/>
    <w:rsid w:val="000166B0"/>
    <w:rsid w:val="00023AAE"/>
    <w:rsid w:val="00030A9F"/>
    <w:rsid w:val="00040276"/>
    <w:rsid w:val="000424E5"/>
    <w:rsid w:val="000474A3"/>
    <w:rsid w:val="00050AA0"/>
    <w:rsid w:val="00052B7C"/>
    <w:rsid w:val="00052C9E"/>
    <w:rsid w:val="00056CC6"/>
    <w:rsid w:val="00056DCE"/>
    <w:rsid w:val="00057B3F"/>
    <w:rsid w:val="0006086F"/>
    <w:rsid w:val="000623BB"/>
    <w:rsid w:val="00063010"/>
    <w:rsid w:val="0006346C"/>
    <w:rsid w:val="00067D55"/>
    <w:rsid w:val="000714A6"/>
    <w:rsid w:val="00072BAE"/>
    <w:rsid w:val="000765E3"/>
    <w:rsid w:val="000777D8"/>
    <w:rsid w:val="0008082A"/>
    <w:rsid w:val="0009498F"/>
    <w:rsid w:val="00094A33"/>
    <w:rsid w:val="00094B7C"/>
    <w:rsid w:val="000950D7"/>
    <w:rsid w:val="00096423"/>
    <w:rsid w:val="00096FA6"/>
    <w:rsid w:val="00097530"/>
    <w:rsid w:val="000A3AA7"/>
    <w:rsid w:val="000A60F2"/>
    <w:rsid w:val="000A6818"/>
    <w:rsid w:val="000B2CC7"/>
    <w:rsid w:val="000B30A4"/>
    <w:rsid w:val="000B6DA3"/>
    <w:rsid w:val="000C3BD5"/>
    <w:rsid w:val="000C3FA4"/>
    <w:rsid w:val="000C6C35"/>
    <w:rsid w:val="000D0DBC"/>
    <w:rsid w:val="000D129D"/>
    <w:rsid w:val="000D190C"/>
    <w:rsid w:val="000D2210"/>
    <w:rsid w:val="000D519D"/>
    <w:rsid w:val="000E09F0"/>
    <w:rsid w:val="000E3C41"/>
    <w:rsid w:val="000E4DC8"/>
    <w:rsid w:val="000E5BEB"/>
    <w:rsid w:val="000E6190"/>
    <w:rsid w:val="000E6FE2"/>
    <w:rsid w:val="000E720B"/>
    <w:rsid w:val="000F1030"/>
    <w:rsid w:val="000F1AF7"/>
    <w:rsid w:val="000F3184"/>
    <w:rsid w:val="000F3F4F"/>
    <w:rsid w:val="000F648E"/>
    <w:rsid w:val="000F698E"/>
    <w:rsid w:val="000F6B07"/>
    <w:rsid w:val="000F73D9"/>
    <w:rsid w:val="0011089C"/>
    <w:rsid w:val="00111118"/>
    <w:rsid w:val="00112290"/>
    <w:rsid w:val="0012024F"/>
    <w:rsid w:val="00123657"/>
    <w:rsid w:val="001236B1"/>
    <w:rsid w:val="0012566E"/>
    <w:rsid w:val="00126DD8"/>
    <w:rsid w:val="00131A94"/>
    <w:rsid w:val="001329A5"/>
    <w:rsid w:val="001407CD"/>
    <w:rsid w:val="0014083D"/>
    <w:rsid w:val="00142E1B"/>
    <w:rsid w:val="0014531E"/>
    <w:rsid w:val="00146ACB"/>
    <w:rsid w:val="001553CA"/>
    <w:rsid w:val="00157C47"/>
    <w:rsid w:val="00157E28"/>
    <w:rsid w:val="00160050"/>
    <w:rsid w:val="00160685"/>
    <w:rsid w:val="00162DDB"/>
    <w:rsid w:val="00164AA1"/>
    <w:rsid w:val="00165297"/>
    <w:rsid w:val="001675AD"/>
    <w:rsid w:val="00167701"/>
    <w:rsid w:val="00172918"/>
    <w:rsid w:val="00176C5A"/>
    <w:rsid w:val="00183CAC"/>
    <w:rsid w:val="0018494F"/>
    <w:rsid w:val="00185D0C"/>
    <w:rsid w:val="001957D1"/>
    <w:rsid w:val="00195B06"/>
    <w:rsid w:val="001A08A1"/>
    <w:rsid w:val="001A11E9"/>
    <w:rsid w:val="001A5928"/>
    <w:rsid w:val="001A79FB"/>
    <w:rsid w:val="001A7FD8"/>
    <w:rsid w:val="001B0BC2"/>
    <w:rsid w:val="001B1EC1"/>
    <w:rsid w:val="001B1EFA"/>
    <w:rsid w:val="001B3901"/>
    <w:rsid w:val="001B687E"/>
    <w:rsid w:val="001C5113"/>
    <w:rsid w:val="001D2188"/>
    <w:rsid w:val="001D3EF9"/>
    <w:rsid w:val="001D5907"/>
    <w:rsid w:val="001D7570"/>
    <w:rsid w:val="001E031C"/>
    <w:rsid w:val="001E1039"/>
    <w:rsid w:val="001E2310"/>
    <w:rsid w:val="001E244C"/>
    <w:rsid w:val="001E579B"/>
    <w:rsid w:val="001E6B6C"/>
    <w:rsid w:val="001E6E3B"/>
    <w:rsid w:val="001F04CA"/>
    <w:rsid w:val="001F4B43"/>
    <w:rsid w:val="001F50B7"/>
    <w:rsid w:val="001F5A0E"/>
    <w:rsid w:val="001F6B50"/>
    <w:rsid w:val="001F7286"/>
    <w:rsid w:val="001F768C"/>
    <w:rsid w:val="001F7C12"/>
    <w:rsid w:val="00200D7C"/>
    <w:rsid w:val="00201FFA"/>
    <w:rsid w:val="00202A34"/>
    <w:rsid w:val="00202B3E"/>
    <w:rsid w:val="002038CA"/>
    <w:rsid w:val="00204222"/>
    <w:rsid w:val="00205435"/>
    <w:rsid w:val="00205B37"/>
    <w:rsid w:val="00205E64"/>
    <w:rsid w:val="002070C2"/>
    <w:rsid w:val="002104CA"/>
    <w:rsid w:val="002144E8"/>
    <w:rsid w:val="00224247"/>
    <w:rsid w:val="002248EB"/>
    <w:rsid w:val="00227AEE"/>
    <w:rsid w:val="00227DB0"/>
    <w:rsid w:val="00231661"/>
    <w:rsid w:val="00231C21"/>
    <w:rsid w:val="0023262D"/>
    <w:rsid w:val="00233D57"/>
    <w:rsid w:val="002353EA"/>
    <w:rsid w:val="002353F1"/>
    <w:rsid w:val="00241A33"/>
    <w:rsid w:val="00242BB5"/>
    <w:rsid w:val="00244422"/>
    <w:rsid w:val="00246E69"/>
    <w:rsid w:val="00253E28"/>
    <w:rsid w:val="00264C5F"/>
    <w:rsid w:val="00265BCE"/>
    <w:rsid w:val="00265EE3"/>
    <w:rsid w:val="00270845"/>
    <w:rsid w:val="0027172F"/>
    <w:rsid w:val="002775D6"/>
    <w:rsid w:val="00277AD6"/>
    <w:rsid w:val="00282AB3"/>
    <w:rsid w:val="00284841"/>
    <w:rsid w:val="00285DAE"/>
    <w:rsid w:val="002879A4"/>
    <w:rsid w:val="00291042"/>
    <w:rsid w:val="00292A6F"/>
    <w:rsid w:val="00293793"/>
    <w:rsid w:val="00294204"/>
    <w:rsid w:val="002A1467"/>
    <w:rsid w:val="002A4EB3"/>
    <w:rsid w:val="002A65CB"/>
    <w:rsid w:val="002B38A7"/>
    <w:rsid w:val="002B7DF3"/>
    <w:rsid w:val="002D340A"/>
    <w:rsid w:val="002D3D13"/>
    <w:rsid w:val="002D4FA6"/>
    <w:rsid w:val="002D4FDC"/>
    <w:rsid w:val="002D638C"/>
    <w:rsid w:val="002D6AF3"/>
    <w:rsid w:val="002E1907"/>
    <w:rsid w:val="002E620F"/>
    <w:rsid w:val="002E66B8"/>
    <w:rsid w:val="002F18EC"/>
    <w:rsid w:val="002F2F5A"/>
    <w:rsid w:val="002F3527"/>
    <w:rsid w:val="002F4698"/>
    <w:rsid w:val="002F7022"/>
    <w:rsid w:val="002F7B97"/>
    <w:rsid w:val="0030125A"/>
    <w:rsid w:val="003022DE"/>
    <w:rsid w:val="00304392"/>
    <w:rsid w:val="0030675C"/>
    <w:rsid w:val="00306E82"/>
    <w:rsid w:val="003117D8"/>
    <w:rsid w:val="00311884"/>
    <w:rsid w:val="003170D8"/>
    <w:rsid w:val="00324896"/>
    <w:rsid w:val="00324EAA"/>
    <w:rsid w:val="00327DB0"/>
    <w:rsid w:val="003309FA"/>
    <w:rsid w:val="00332DEE"/>
    <w:rsid w:val="00334C3D"/>
    <w:rsid w:val="003369DD"/>
    <w:rsid w:val="00344D51"/>
    <w:rsid w:val="003454F4"/>
    <w:rsid w:val="003467C6"/>
    <w:rsid w:val="0035280C"/>
    <w:rsid w:val="00352F68"/>
    <w:rsid w:val="003533D3"/>
    <w:rsid w:val="003562C3"/>
    <w:rsid w:val="00356415"/>
    <w:rsid w:val="003613E8"/>
    <w:rsid w:val="0036148C"/>
    <w:rsid w:val="00362080"/>
    <w:rsid w:val="00364814"/>
    <w:rsid w:val="00370518"/>
    <w:rsid w:val="00371688"/>
    <w:rsid w:val="003718AD"/>
    <w:rsid w:val="003735B0"/>
    <w:rsid w:val="00375464"/>
    <w:rsid w:val="00376C09"/>
    <w:rsid w:val="00382712"/>
    <w:rsid w:val="00385E20"/>
    <w:rsid w:val="0038685E"/>
    <w:rsid w:val="00386F21"/>
    <w:rsid w:val="00390122"/>
    <w:rsid w:val="003929F0"/>
    <w:rsid w:val="003930DF"/>
    <w:rsid w:val="00393364"/>
    <w:rsid w:val="00393766"/>
    <w:rsid w:val="003945FE"/>
    <w:rsid w:val="00394956"/>
    <w:rsid w:val="00394BB2"/>
    <w:rsid w:val="00394C56"/>
    <w:rsid w:val="0039554C"/>
    <w:rsid w:val="003A03A2"/>
    <w:rsid w:val="003A2FC4"/>
    <w:rsid w:val="003A70C2"/>
    <w:rsid w:val="003B3F84"/>
    <w:rsid w:val="003B6A51"/>
    <w:rsid w:val="003B6F55"/>
    <w:rsid w:val="003C32F3"/>
    <w:rsid w:val="003C4751"/>
    <w:rsid w:val="003C7F8A"/>
    <w:rsid w:val="003D48EA"/>
    <w:rsid w:val="003D6149"/>
    <w:rsid w:val="003D70B8"/>
    <w:rsid w:val="003D7D79"/>
    <w:rsid w:val="003E31EA"/>
    <w:rsid w:val="003E4A1B"/>
    <w:rsid w:val="003E4C56"/>
    <w:rsid w:val="003F1784"/>
    <w:rsid w:val="003F3809"/>
    <w:rsid w:val="003F39D2"/>
    <w:rsid w:val="003F6B42"/>
    <w:rsid w:val="004045FA"/>
    <w:rsid w:val="004069EF"/>
    <w:rsid w:val="004074A1"/>
    <w:rsid w:val="0041127A"/>
    <w:rsid w:val="004133D8"/>
    <w:rsid w:val="00421416"/>
    <w:rsid w:val="004222CB"/>
    <w:rsid w:val="00422618"/>
    <w:rsid w:val="00423D4E"/>
    <w:rsid w:val="0042443D"/>
    <w:rsid w:val="0042622D"/>
    <w:rsid w:val="004320C2"/>
    <w:rsid w:val="004326E0"/>
    <w:rsid w:val="0043283E"/>
    <w:rsid w:val="00432EB7"/>
    <w:rsid w:val="004330E6"/>
    <w:rsid w:val="004331B1"/>
    <w:rsid w:val="0043405B"/>
    <w:rsid w:val="00437E7F"/>
    <w:rsid w:val="00444931"/>
    <w:rsid w:val="00445404"/>
    <w:rsid w:val="004460B2"/>
    <w:rsid w:val="00450FBF"/>
    <w:rsid w:val="0045573C"/>
    <w:rsid w:val="00457EB6"/>
    <w:rsid w:val="00461488"/>
    <w:rsid w:val="00462D41"/>
    <w:rsid w:val="00467187"/>
    <w:rsid w:val="004676A7"/>
    <w:rsid w:val="00471312"/>
    <w:rsid w:val="00474FB0"/>
    <w:rsid w:val="00480176"/>
    <w:rsid w:val="004821E8"/>
    <w:rsid w:val="004822A9"/>
    <w:rsid w:val="00484141"/>
    <w:rsid w:val="00487F7E"/>
    <w:rsid w:val="004902D6"/>
    <w:rsid w:val="0049225B"/>
    <w:rsid w:val="00492340"/>
    <w:rsid w:val="004929CF"/>
    <w:rsid w:val="00492A48"/>
    <w:rsid w:val="0049323F"/>
    <w:rsid w:val="00493B88"/>
    <w:rsid w:val="00494BA8"/>
    <w:rsid w:val="00496B56"/>
    <w:rsid w:val="00496D91"/>
    <w:rsid w:val="004A10BC"/>
    <w:rsid w:val="004A1773"/>
    <w:rsid w:val="004A17DA"/>
    <w:rsid w:val="004A319C"/>
    <w:rsid w:val="004A339E"/>
    <w:rsid w:val="004A54D9"/>
    <w:rsid w:val="004A7C82"/>
    <w:rsid w:val="004B0210"/>
    <w:rsid w:val="004B0812"/>
    <w:rsid w:val="004B0F73"/>
    <w:rsid w:val="004B5E99"/>
    <w:rsid w:val="004B6515"/>
    <w:rsid w:val="004B6FC3"/>
    <w:rsid w:val="004B7B29"/>
    <w:rsid w:val="004C09F0"/>
    <w:rsid w:val="004C191D"/>
    <w:rsid w:val="004C2B52"/>
    <w:rsid w:val="004C2FEC"/>
    <w:rsid w:val="004C333D"/>
    <w:rsid w:val="004C3841"/>
    <w:rsid w:val="004C794C"/>
    <w:rsid w:val="004D2015"/>
    <w:rsid w:val="004D2874"/>
    <w:rsid w:val="004D4BBF"/>
    <w:rsid w:val="004D6168"/>
    <w:rsid w:val="004D6ECC"/>
    <w:rsid w:val="004E4031"/>
    <w:rsid w:val="004E409F"/>
    <w:rsid w:val="004E42F6"/>
    <w:rsid w:val="004E7837"/>
    <w:rsid w:val="004F14CE"/>
    <w:rsid w:val="004F314C"/>
    <w:rsid w:val="004F3DB9"/>
    <w:rsid w:val="004F444B"/>
    <w:rsid w:val="004F5628"/>
    <w:rsid w:val="004F734F"/>
    <w:rsid w:val="005019D2"/>
    <w:rsid w:val="00502C05"/>
    <w:rsid w:val="005051FB"/>
    <w:rsid w:val="00507110"/>
    <w:rsid w:val="00510F71"/>
    <w:rsid w:val="00511B06"/>
    <w:rsid w:val="00513973"/>
    <w:rsid w:val="005144C2"/>
    <w:rsid w:val="005153F2"/>
    <w:rsid w:val="00520130"/>
    <w:rsid w:val="00520C17"/>
    <w:rsid w:val="00521607"/>
    <w:rsid w:val="00521BC9"/>
    <w:rsid w:val="0052305F"/>
    <w:rsid w:val="005238C6"/>
    <w:rsid w:val="00524647"/>
    <w:rsid w:val="00525CDB"/>
    <w:rsid w:val="00526A71"/>
    <w:rsid w:val="00527859"/>
    <w:rsid w:val="00527BC7"/>
    <w:rsid w:val="0053031C"/>
    <w:rsid w:val="005314F2"/>
    <w:rsid w:val="00534447"/>
    <w:rsid w:val="00534E9D"/>
    <w:rsid w:val="005363A4"/>
    <w:rsid w:val="005366D8"/>
    <w:rsid w:val="00540517"/>
    <w:rsid w:val="0054064F"/>
    <w:rsid w:val="0054200F"/>
    <w:rsid w:val="0054220F"/>
    <w:rsid w:val="00542A86"/>
    <w:rsid w:val="00543648"/>
    <w:rsid w:val="00544A00"/>
    <w:rsid w:val="00546236"/>
    <w:rsid w:val="0054627D"/>
    <w:rsid w:val="005474DB"/>
    <w:rsid w:val="00553EB1"/>
    <w:rsid w:val="00554462"/>
    <w:rsid w:val="0055665C"/>
    <w:rsid w:val="005579CB"/>
    <w:rsid w:val="005611BD"/>
    <w:rsid w:val="005614DD"/>
    <w:rsid w:val="0056199F"/>
    <w:rsid w:val="0056230A"/>
    <w:rsid w:val="00562A0C"/>
    <w:rsid w:val="00563550"/>
    <w:rsid w:val="005672BA"/>
    <w:rsid w:val="00570A94"/>
    <w:rsid w:val="005725B7"/>
    <w:rsid w:val="00573FDD"/>
    <w:rsid w:val="00575807"/>
    <w:rsid w:val="00582B06"/>
    <w:rsid w:val="0058404E"/>
    <w:rsid w:val="005845FF"/>
    <w:rsid w:val="005856BD"/>
    <w:rsid w:val="005875B2"/>
    <w:rsid w:val="005919A1"/>
    <w:rsid w:val="005951FB"/>
    <w:rsid w:val="00596988"/>
    <w:rsid w:val="005A1A58"/>
    <w:rsid w:val="005A1E93"/>
    <w:rsid w:val="005A2467"/>
    <w:rsid w:val="005A6220"/>
    <w:rsid w:val="005A6AC7"/>
    <w:rsid w:val="005A7157"/>
    <w:rsid w:val="005B032B"/>
    <w:rsid w:val="005B2DC0"/>
    <w:rsid w:val="005B35B4"/>
    <w:rsid w:val="005C1283"/>
    <w:rsid w:val="005C2C95"/>
    <w:rsid w:val="005C57DF"/>
    <w:rsid w:val="005C5E32"/>
    <w:rsid w:val="005D430E"/>
    <w:rsid w:val="005D70C1"/>
    <w:rsid w:val="005E1DD9"/>
    <w:rsid w:val="005F08E6"/>
    <w:rsid w:val="005F154A"/>
    <w:rsid w:val="005F202E"/>
    <w:rsid w:val="005F3DC9"/>
    <w:rsid w:val="005F3F26"/>
    <w:rsid w:val="005F47FC"/>
    <w:rsid w:val="005F4C96"/>
    <w:rsid w:val="005F6277"/>
    <w:rsid w:val="005F71CC"/>
    <w:rsid w:val="006018EF"/>
    <w:rsid w:val="00603AA7"/>
    <w:rsid w:val="006153DD"/>
    <w:rsid w:val="006175D2"/>
    <w:rsid w:val="006209F2"/>
    <w:rsid w:val="00620F2B"/>
    <w:rsid w:val="006224C3"/>
    <w:rsid w:val="0063064A"/>
    <w:rsid w:val="006352BE"/>
    <w:rsid w:val="0063663D"/>
    <w:rsid w:val="00636A79"/>
    <w:rsid w:val="00641E57"/>
    <w:rsid w:val="00643C84"/>
    <w:rsid w:val="00646D55"/>
    <w:rsid w:val="00650258"/>
    <w:rsid w:val="00650772"/>
    <w:rsid w:val="00651260"/>
    <w:rsid w:val="006518DD"/>
    <w:rsid w:val="006523CE"/>
    <w:rsid w:val="006534CA"/>
    <w:rsid w:val="0065389A"/>
    <w:rsid w:val="00654636"/>
    <w:rsid w:val="00654BE9"/>
    <w:rsid w:val="006562F8"/>
    <w:rsid w:val="00662000"/>
    <w:rsid w:val="00662B9F"/>
    <w:rsid w:val="006652B5"/>
    <w:rsid w:val="00665974"/>
    <w:rsid w:val="006721C3"/>
    <w:rsid w:val="0067408D"/>
    <w:rsid w:val="006750EB"/>
    <w:rsid w:val="0067513F"/>
    <w:rsid w:val="006814F6"/>
    <w:rsid w:val="00682860"/>
    <w:rsid w:val="006854FF"/>
    <w:rsid w:val="00687A94"/>
    <w:rsid w:val="00690CE4"/>
    <w:rsid w:val="00691F42"/>
    <w:rsid w:val="00694F67"/>
    <w:rsid w:val="00695521"/>
    <w:rsid w:val="006979F3"/>
    <w:rsid w:val="006A39C2"/>
    <w:rsid w:val="006A5CB3"/>
    <w:rsid w:val="006B052B"/>
    <w:rsid w:val="006B0750"/>
    <w:rsid w:val="006B1CDD"/>
    <w:rsid w:val="006B2700"/>
    <w:rsid w:val="006B4165"/>
    <w:rsid w:val="006B52F7"/>
    <w:rsid w:val="006B6A39"/>
    <w:rsid w:val="006B7925"/>
    <w:rsid w:val="006C1216"/>
    <w:rsid w:val="006C12F4"/>
    <w:rsid w:val="006D2234"/>
    <w:rsid w:val="006D2255"/>
    <w:rsid w:val="006D30DC"/>
    <w:rsid w:val="006E0D12"/>
    <w:rsid w:val="006F019E"/>
    <w:rsid w:val="006F172B"/>
    <w:rsid w:val="006F5CE0"/>
    <w:rsid w:val="00703EEE"/>
    <w:rsid w:val="007072C5"/>
    <w:rsid w:val="00710B0E"/>
    <w:rsid w:val="0071119F"/>
    <w:rsid w:val="007122C7"/>
    <w:rsid w:val="00713A73"/>
    <w:rsid w:val="007162DE"/>
    <w:rsid w:val="0071713B"/>
    <w:rsid w:val="00717725"/>
    <w:rsid w:val="00722B7C"/>
    <w:rsid w:val="007234E2"/>
    <w:rsid w:val="00723719"/>
    <w:rsid w:val="007239D2"/>
    <w:rsid w:val="0072789E"/>
    <w:rsid w:val="007308D7"/>
    <w:rsid w:val="007327DC"/>
    <w:rsid w:val="007356D9"/>
    <w:rsid w:val="00745639"/>
    <w:rsid w:val="007522C7"/>
    <w:rsid w:val="0075384F"/>
    <w:rsid w:val="00756184"/>
    <w:rsid w:val="007574EE"/>
    <w:rsid w:val="007616FF"/>
    <w:rsid w:val="00763840"/>
    <w:rsid w:val="00763B0C"/>
    <w:rsid w:val="0076435A"/>
    <w:rsid w:val="00766867"/>
    <w:rsid w:val="0076704B"/>
    <w:rsid w:val="0077149F"/>
    <w:rsid w:val="007810E4"/>
    <w:rsid w:val="00784F23"/>
    <w:rsid w:val="00784F4E"/>
    <w:rsid w:val="007868A5"/>
    <w:rsid w:val="00787578"/>
    <w:rsid w:val="00790B9D"/>
    <w:rsid w:val="0079123E"/>
    <w:rsid w:val="007A14CD"/>
    <w:rsid w:val="007A1DFD"/>
    <w:rsid w:val="007A28FE"/>
    <w:rsid w:val="007A3ADC"/>
    <w:rsid w:val="007A3CBA"/>
    <w:rsid w:val="007A7920"/>
    <w:rsid w:val="007B0C53"/>
    <w:rsid w:val="007B1215"/>
    <w:rsid w:val="007B1477"/>
    <w:rsid w:val="007B4678"/>
    <w:rsid w:val="007B64D9"/>
    <w:rsid w:val="007C2A40"/>
    <w:rsid w:val="007C3AA1"/>
    <w:rsid w:val="007C5787"/>
    <w:rsid w:val="007C6140"/>
    <w:rsid w:val="007C67CE"/>
    <w:rsid w:val="007D17F5"/>
    <w:rsid w:val="007D3CA5"/>
    <w:rsid w:val="007D6B49"/>
    <w:rsid w:val="007E04A0"/>
    <w:rsid w:val="007E62C0"/>
    <w:rsid w:val="007E7DC3"/>
    <w:rsid w:val="007F106C"/>
    <w:rsid w:val="007F3556"/>
    <w:rsid w:val="007F5AD2"/>
    <w:rsid w:val="00802992"/>
    <w:rsid w:val="00803FC8"/>
    <w:rsid w:val="00805ECD"/>
    <w:rsid w:val="00807E76"/>
    <w:rsid w:val="00810867"/>
    <w:rsid w:val="0081117B"/>
    <w:rsid w:val="00814DCB"/>
    <w:rsid w:val="008156B9"/>
    <w:rsid w:val="008176EA"/>
    <w:rsid w:val="008207C9"/>
    <w:rsid w:val="008211F5"/>
    <w:rsid w:val="008265E9"/>
    <w:rsid w:val="00827690"/>
    <w:rsid w:val="008305B1"/>
    <w:rsid w:val="00832BE7"/>
    <w:rsid w:val="008367D0"/>
    <w:rsid w:val="00837251"/>
    <w:rsid w:val="0084128E"/>
    <w:rsid w:val="0084244E"/>
    <w:rsid w:val="008431F2"/>
    <w:rsid w:val="00846767"/>
    <w:rsid w:val="00855976"/>
    <w:rsid w:val="00855B56"/>
    <w:rsid w:val="00861015"/>
    <w:rsid w:val="008644D4"/>
    <w:rsid w:val="008649A4"/>
    <w:rsid w:val="00871957"/>
    <w:rsid w:val="00873300"/>
    <w:rsid w:val="00873692"/>
    <w:rsid w:val="008738DB"/>
    <w:rsid w:val="00875F9B"/>
    <w:rsid w:val="00877475"/>
    <w:rsid w:val="00884675"/>
    <w:rsid w:val="00887C06"/>
    <w:rsid w:val="00890993"/>
    <w:rsid w:val="008919EC"/>
    <w:rsid w:val="008933AC"/>
    <w:rsid w:val="0089480E"/>
    <w:rsid w:val="0089630D"/>
    <w:rsid w:val="00896CAF"/>
    <w:rsid w:val="008A247C"/>
    <w:rsid w:val="008A41A0"/>
    <w:rsid w:val="008A4BDD"/>
    <w:rsid w:val="008A5749"/>
    <w:rsid w:val="008A5EDD"/>
    <w:rsid w:val="008A79B8"/>
    <w:rsid w:val="008B0ABF"/>
    <w:rsid w:val="008B1AC6"/>
    <w:rsid w:val="008B283B"/>
    <w:rsid w:val="008B7459"/>
    <w:rsid w:val="008B77C9"/>
    <w:rsid w:val="008C33C4"/>
    <w:rsid w:val="008C3860"/>
    <w:rsid w:val="008C43A4"/>
    <w:rsid w:val="008C5E21"/>
    <w:rsid w:val="008D1164"/>
    <w:rsid w:val="008D297E"/>
    <w:rsid w:val="008D38A3"/>
    <w:rsid w:val="008D561E"/>
    <w:rsid w:val="008D6953"/>
    <w:rsid w:val="008E0632"/>
    <w:rsid w:val="008E29A3"/>
    <w:rsid w:val="008E7F85"/>
    <w:rsid w:val="008F0331"/>
    <w:rsid w:val="008F22F0"/>
    <w:rsid w:val="008F270E"/>
    <w:rsid w:val="008F75D5"/>
    <w:rsid w:val="009020FF"/>
    <w:rsid w:val="00902DEA"/>
    <w:rsid w:val="00903DDE"/>
    <w:rsid w:val="00907FB9"/>
    <w:rsid w:val="009105B4"/>
    <w:rsid w:val="00911203"/>
    <w:rsid w:val="0091214A"/>
    <w:rsid w:val="009122CE"/>
    <w:rsid w:val="009129A3"/>
    <w:rsid w:val="00916A87"/>
    <w:rsid w:val="00917C57"/>
    <w:rsid w:val="00920BD4"/>
    <w:rsid w:val="009218E4"/>
    <w:rsid w:val="009265F1"/>
    <w:rsid w:val="00932B8E"/>
    <w:rsid w:val="009332BA"/>
    <w:rsid w:val="00933D77"/>
    <w:rsid w:val="0093547D"/>
    <w:rsid w:val="00935ABF"/>
    <w:rsid w:val="00937CF4"/>
    <w:rsid w:val="0094295D"/>
    <w:rsid w:val="009449F9"/>
    <w:rsid w:val="00944C73"/>
    <w:rsid w:val="00946973"/>
    <w:rsid w:val="00946EBB"/>
    <w:rsid w:val="0094710C"/>
    <w:rsid w:val="009472CB"/>
    <w:rsid w:val="00952E4B"/>
    <w:rsid w:val="00953792"/>
    <w:rsid w:val="009575A4"/>
    <w:rsid w:val="009617A9"/>
    <w:rsid w:val="009623FC"/>
    <w:rsid w:val="009635BA"/>
    <w:rsid w:val="00963A73"/>
    <w:rsid w:val="00964B2F"/>
    <w:rsid w:val="0097350C"/>
    <w:rsid w:val="00975B3B"/>
    <w:rsid w:val="00976ED8"/>
    <w:rsid w:val="00977929"/>
    <w:rsid w:val="00981F58"/>
    <w:rsid w:val="0098472E"/>
    <w:rsid w:val="009848AE"/>
    <w:rsid w:val="00986578"/>
    <w:rsid w:val="0099050F"/>
    <w:rsid w:val="00992120"/>
    <w:rsid w:val="0099222C"/>
    <w:rsid w:val="00993898"/>
    <w:rsid w:val="00993EB1"/>
    <w:rsid w:val="00995C99"/>
    <w:rsid w:val="009A0401"/>
    <w:rsid w:val="009A16FD"/>
    <w:rsid w:val="009A1DD0"/>
    <w:rsid w:val="009A2332"/>
    <w:rsid w:val="009A2E7F"/>
    <w:rsid w:val="009B0006"/>
    <w:rsid w:val="009B14EA"/>
    <w:rsid w:val="009B242C"/>
    <w:rsid w:val="009B4784"/>
    <w:rsid w:val="009B486B"/>
    <w:rsid w:val="009B569C"/>
    <w:rsid w:val="009B6267"/>
    <w:rsid w:val="009B7983"/>
    <w:rsid w:val="009C32CA"/>
    <w:rsid w:val="009C4B98"/>
    <w:rsid w:val="009C59A4"/>
    <w:rsid w:val="009C609E"/>
    <w:rsid w:val="009C7EAC"/>
    <w:rsid w:val="009D3C11"/>
    <w:rsid w:val="009D3C25"/>
    <w:rsid w:val="009D58C9"/>
    <w:rsid w:val="009D7541"/>
    <w:rsid w:val="009E44E8"/>
    <w:rsid w:val="009E7879"/>
    <w:rsid w:val="009F0904"/>
    <w:rsid w:val="009F4C47"/>
    <w:rsid w:val="009F68E1"/>
    <w:rsid w:val="009F7097"/>
    <w:rsid w:val="009F7A05"/>
    <w:rsid w:val="00A005DF"/>
    <w:rsid w:val="00A03926"/>
    <w:rsid w:val="00A11846"/>
    <w:rsid w:val="00A12145"/>
    <w:rsid w:val="00A12BF2"/>
    <w:rsid w:val="00A14ED5"/>
    <w:rsid w:val="00A172D7"/>
    <w:rsid w:val="00A223BA"/>
    <w:rsid w:val="00A232C7"/>
    <w:rsid w:val="00A24D28"/>
    <w:rsid w:val="00A2621A"/>
    <w:rsid w:val="00A321B0"/>
    <w:rsid w:val="00A32EA1"/>
    <w:rsid w:val="00A33ABC"/>
    <w:rsid w:val="00A368B7"/>
    <w:rsid w:val="00A37194"/>
    <w:rsid w:val="00A41096"/>
    <w:rsid w:val="00A418AA"/>
    <w:rsid w:val="00A41FE5"/>
    <w:rsid w:val="00A47EA6"/>
    <w:rsid w:val="00A50199"/>
    <w:rsid w:val="00A51587"/>
    <w:rsid w:val="00A5213D"/>
    <w:rsid w:val="00A56793"/>
    <w:rsid w:val="00A62017"/>
    <w:rsid w:val="00A620CA"/>
    <w:rsid w:val="00A62A41"/>
    <w:rsid w:val="00A64021"/>
    <w:rsid w:val="00A67CF8"/>
    <w:rsid w:val="00A707AD"/>
    <w:rsid w:val="00A770EA"/>
    <w:rsid w:val="00A81BA5"/>
    <w:rsid w:val="00A82B35"/>
    <w:rsid w:val="00A84E48"/>
    <w:rsid w:val="00A85F01"/>
    <w:rsid w:val="00A865DB"/>
    <w:rsid w:val="00A90754"/>
    <w:rsid w:val="00A90D43"/>
    <w:rsid w:val="00A95FEA"/>
    <w:rsid w:val="00AA0A81"/>
    <w:rsid w:val="00AA2E44"/>
    <w:rsid w:val="00AA66DF"/>
    <w:rsid w:val="00AB17D7"/>
    <w:rsid w:val="00AB17FF"/>
    <w:rsid w:val="00AB1E57"/>
    <w:rsid w:val="00AB23BC"/>
    <w:rsid w:val="00AB382F"/>
    <w:rsid w:val="00AB4B83"/>
    <w:rsid w:val="00AB63C6"/>
    <w:rsid w:val="00AC0970"/>
    <w:rsid w:val="00AC0A2D"/>
    <w:rsid w:val="00AC0DA2"/>
    <w:rsid w:val="00AC1271"/>
    <w:rsid w:val="00AC3708"/>
    <w:rsid w:val="00AC4426"/>
    <w:rsid w:val="00AC746C"/>
    <w:rsid w:val="00AC7F47"/>
    <w:rsid w:val="00AD6950"/>
    <w:rsid w:val="00AE343F"/>
    <w:rsid w:val="00AE517D"/>
    <w:rsid w:val="00AE58E6"/>
    <w:rsid w:val="00AF0E4E"/>
    <w:rsid w:val="00AF0F9B"/>
    <w:rsid w:val="00AF2072"/>
    <w:rsid w:val="00AF458C"/>
    <w:rsid w:val="00AF5C1B"/>
    <w:rsid w:val="00B03A22"/>
    <w:rsid w:val="00B03ADF"/>
    <w:rsid w:val="00B03D27"/>
    <w:rsid w:val="00B06E4A"/>
    <w:rsid w:val="00B072C4"/>
    <w:rsid w:val="00B10678"/>
    <w:rsid w:val="00B128FA"/>
    <w:rsid w:val="00B1374F"/>
    <w:rsid w:val="00B14352"/>
    <w:rsid w:val="00B159C6"/>
    <w:rsid w:val="00B2182C"/>
    <w:rsid w:val="00B21834"/>
    <w:rsid w:val="00B221FE"/>
    <w:rsid w:val="00B24966"/>
    <w:rsid w:val="00B27816"/>
    <w:rsid w:val="00B27859"/>
    <w:rsid w:val="00B279F5"/>
    <w:rsid w:val="00B30D67"/>
    <w:rsid w:val="00B34849"/>
    <w:rsid w:val="00B35ACC"/>
    <w:rsid w:val="00B37F84"/>
    <w:rsid w:val="00B4071F"/>
    <w:rsid w:val="00B41280"/>
    <w:rsid w:val="00B4364F"/>
    <w:rsid w:val="00B45A5C"/>
    <w:rsid w:val="00B477C0"/>
    <w:rsid w:val="00B52835"/>
    <w:rsid w:val="00B53A7F"/>
    <w:rsid w:val="00B55265"/>
    <w:rsid w:val="00B572E6"/>
    <w:rsid w:val="00B57607"/>
    <w:rsid w:val="00B576B8"/>
    <w:rsid w:val="00B57AE1"/>
    <w:rsid w:val="00B60325"/>
    <w:rsid w:val="00B63424"/>
    <w:rsid w:val="00B64A6F"/>
    <w:rsid w:val="00B671D2"/>
    <w:rsid w:val="00B703C1"/>
    <w:rsid w:val="00B73140"/>
    <w:rsid w:val="00B744C9"/>
    <w:rsid w:val="00B7589B"/>
    <w:rsid w:val="00B7606A"/>
    <w:rsid w:val="00B805E0"/>
    <w:rsid w:val="00B82571"/>
    <w:rsid w:val="00B86480"/>
    <w:rsid w:val="00B967FF"/>
    <w:rsid w:val="00B96B6D"/>
    <w:rsid w:val="00BA34B6"/>
    <w:rsid w:val="00BA65E2"/>
    <w:rsid w:val="00BA6883"/>
    <w:rsid w:val="00BB0F32"/>
    <w:rsid w:val="00BB2BA6"/>
    <w:rsid w:val="00BB3738"/>
    <w:rsid w:val="00BB41FD"/>
    <w:rsid w:val="00BB61BC"/>
    <w:rsid w:val="00BB7A8B"/>
    <w:rsid w:val="00BC48AF"/>
    <w:rsid w:val="00BC4D4E"/>
    <w:rsid w:val="00BC5BEB"/>
    <w:rsid w:val="00BC62A2"/>
    <w:rsid w:val="00BC7ED5"/>
    <w:rsid w:val="00BD0A47"/>
    <w:rsid w:val="00BE1D34"/>
    <w:rsid w:val="00C0307D"/>
    <w:rsid w:val="00C038E6"/>
    <w:rsid w:val="00C063C2"/>
    <w:rsid w:val="00C0677C"/>
    <w:rsid w:val="00C06AF1"/>
    <w:rsid w:val="00C11011"/>
    <w:rsid w:val="00C12569"/>
    <w:rsid w:val="00C17172"/>
    <w:rsid w:val="00C1758B"/>
    <w:rsid w:val="00C21FCB"/>
    <w:rsid w:val="00C4193B"/>
    <w:rsid w:val="00C41B3F"/>
    <w:rsid w:val="00C42AE3"/>
    <w:rsid w:val="00C43F1C"/>
    <w:rsid w:val="00C4541A"/>
    <w:rsid w:val="00C45707"/>
    <w:rsid w:val="00C46D50"/>
    <w:rsid w:val="00C47B2E"/>
    <w:rsid w:val="00C55D5E"/>
    <w:rsid w:val="00C636D8"/>
    <w:rsid w:val="00C6370C"/>
    <w:rsid w:val="00C64491"/>
    <w:rsid w:val="00C64532"/>
    <w:rsid w:val="00C64A83"/>
    <w:rsid w:val="00C73787"/>
    <w:rsid w:val="00C75767"/>
    <w:rsid w:val="00C760BC"/>
    <w:rsid w:val="00C760C6"/>
    <w:rsid w:val="00C80794"/>
    <w:rsid w:val="00C84BEF"/>
    <w:rsid w:val="00C870F8"/>
    <w:rsid w:val="00C871C3"/>
    <w:rsid w:val="00CA0BB1"/>
    <w:rsid w:val="00CA3232"/>
    <w:rsid w:val="00CA529D"/>
    <w:rsid w:val="00CB137D"/>
    <w:rsid w:val="00CB1553"/>
    <w:rsid w:val="00CB4912"/>
    <w:rsid w:val="00CB571B"/>
    <w:rsid w:val="00CB6791"/>
    <w:rsid w:val="00CB7324"/>
    <w:rsid w:val="00CC024F"/>
    <w:rsid w:val="00CC1527"/>
    <w:rsid w:val="00CC2D89"/>
    <w:rsid w:val="00CC4476"/>
    <w:rsid w:val="00CC4F40"/>
    <w:rsid w:val="00CD1862"/>
    <w:rsid w:val="00CD49BD"/>
    <w:rsid w:val="00CD7A49"/>
    <w:rsid w:val="00CE34D3"/>
    <w:rsid w:val="00CE353F"/>
    <w:rsid w:val="00CE72B0"/>
    <w:rsid w:val="00CE74AA"/>
    <w:rsid w:val="00CE7753"/>
    <w:rsid w:val="00CF2C8F"/>
    <w:rsid w:val="00CF6F3F"/>
    <w:rsid w:val="00D03E93"/>
    <w:rsid w:val="00D0432B"/>
    <w:rsid w:val="00D04A64"/>
    <w:rsid w:val="00D23E2A"/>
    <w:rsid w:val="00D2477C"/>
    <w:rsid w:val="00D261F5"/>
    <w:rsid w:val="00D26CB8"/>
    <w:rsid w:val="00D3093F"/>
    <w:rsid w:val="00D33591"/>
    <w:rsid w:val="00D33DED"/>
    <w:rsid w:val="00D35090"/>
    <w:rsid w:val="00D35103"/>
    <w:rsid w:val="00D40215"/>
    <w:rsid w:val="00D45B1D"/>
    <w:rsid w:val="00D470E1"/>
    <w:rsid w:val="00D51917"/>
    <w:rsid w:val="00D52105"/>
    <w:rsid w:val="00D558F8"/>
    <w:rsid w:val="00D6098E"/>
    <w:rsid w:val="00D6178E"/>
    <w:rsid w:val="00D655A7"/>
    <w:rsid w:val="00D658ED"/>
    <w:rsid w:val="00D71C31"/>
    <w:rsid w:val="00D72E54"/>
    <w:rsid w:val="00D730A2"/>
    <w:rsid w:val="00D74EF0"/>
    <w:rsid w:val="00D75327"/>
    <w:rsid w:val="00D77656"/>
    <w:rsid w:val="00D77FCD"/>
    <w:rsid w:val="00D812E4"/>
    <w:rsid w:val="00D813CE"/>
    <w:rsid w:val="00D83478"/>
    <w:rsid w:val="00D842C7"/>
    <w:rsid w:val="00D8432B"/>
    <w:rsid w:val="00D90B85"/>
    <w:rsid w:val="00D92DC1"/>
    <w:rsid w:val="00D93ADD"/>
    <w:rsid w:val="00D93AFE"/>
    <w:rsid w:val="00D96272"/>
    <w:rsid w:val="00DA0E2D"/>
    <w:rsid w:val="00DA1BBB"/>
    <w:rsid w:val="00DA2EB7"/>
    <w:rsid w:val="00DA3511"/>
    <w:rsid w:val="00DA6CC5"/>
    <w:rsid w:val="00DB03B3"/>
    <w:rsid w:val="00DB1F59"/>
    <w:rsid w:val="00DB481F"/>
    <w:rsid w:val="00DB54A3"/>
    <w:rsid w:val="00DC3512"/>
    <w:rsid w:val="00DD0167"/>
    <w:rsid w:val="00DD042C"/>
    <w:rsid w:val="00DD0DFA"/>
    <w:rsid w:val="00DD1F6E"/>
    <w:rsid w:val="00DD55B7"/>
    <w:rsid w:val="00DD7050"/>
    <w:rsid w:val="00DE22E3"/>
    <w:rsid w:val="00DE31CC"/>
    <w:rsid w:val="00DE587E"/>
    <w:rsid w:val="00DE5E4B"/>
    <w:rsid w:val="00DE6B47"/>
    <w:rsid w:val="00DE7408"/>
    <w:rsid w:val="00DF11DA"/>
    <w:rsid w:val="00DF4B0F"/>
    <w:rsid w:val="00DF670F"/>
    <w:rsid w:val="00DF76D0"/>
    <w:rsid w:val="00DF7F71"/>
    <w:rsid w:val="00E03075"/>
    <w:rsid w:val="00E03575"/>
    <w:rsid w:val="00E04C60"/>
    <w:rsid w:val="00E054C2"/>
    <w:rsid w:val="00E07AE4"/>
    <w:rsid w:val="00E11BF5"/>
    <w:rsid w:val="00E20402"/>
    <w:rsid w:val="00E22293"/>
    <w:rsid w:val="00E23BFC"/>
    <w:rsid w:val="00E30636"/>
    <w:rsid w:val="00E32D4E"/>
    <w:rsid w:val="00E34684"/>
    <w:rsid w:val="00E45CA7"/>
    <w:rsid w:val="00E50122"/>
    <w:rsid w:val="00E51C90"/>
    <w:rsid w:val="00E51FAC"/>
    <w:rsid w:val="00E55FBA"/>
    <w:rsid w:val="00E57C6D"/>
    <w:rsid w:val="00E60ECA"/>
    <w:rsid w:val="00E6222D"/>
    <w:rsid w:val="00E631F6"/>
    <w:rsid w:val="00E6568F"/>
    <w:rsid w:val="00E743C5"/>
    <w:rsid w:val="00E7640B"/>
    <w:rsid w:val="00E80660"/>
    <w:rsid w:val="00E80E23"/>
    <w:rsid w:val="00E81C3E"/>
    <w:rsid w:val="00E8663F"/>
    <w:rsid w:val="00E86AE1"/>
    <w:rsid w:val="00E874A7"/>
    <w:rsid w:val="00E9102A"/>
    <w:rsid w:val="00E92E6B"/>
    <w:rsid w:val="00E936EE"/>
    <w:rsid w:val="00E97976"/>
    <w:rsid w:val="00EA3E3A"/>
    <w:rsid w:val="00EB168B"/>
    <w:rsid w:val="00EB1BE1"/>
    <w:rsid w:val="00EB206D"/>
    <w:rsid w:val="00EB4BDD"/>
    <w:rsid w:val="00EB4F39"/>
    <w:rsid w:val="00EB6632"/>
    <w:rsid w:val="00EC3D26"/>
    <w:rsid w:val="00ED20D1"/>
    <w:rsid w:val="00EE09E1"/>
    <w:rsid w:val="00EE5E1B"/>
    <w:rsid w:val="00EF0E87"/>
    <w:rsid w:val="00EF145A"/>
    <w:rsid w:val="00EF2A48"/>
    <w:rsid w:val="00EF3175"/>
    <w:rsid w:val="00EF7B1C"/>
    <w:rsid w:val="00EF7E27"/>
    <w:rsid w:val="00F002A5"/>
    <w:rsid w:val="00F004F3"/>
    <w:rsid w:val="00F013EA"/>
    <w:rsid w:val="00F015D3"/>
    <w:rsid w:val="00F02228"/>
    <w:rsid w:val="00F02E6D"/>
    <w:rsid w:val="00F04A62"/>
    <w:rsid w:val="00F11DDD"/>
    <w:rsid w:val="00F126BB"/>
    <w:rsid w:val="00F1338A"/>
    <w:rsid w:val="00F14372"/>
    <w:rsid w:val="00F1458A"/>
    <w:rsid w:val="00F14ACC"/>
    <w:rsid w:val="00F17E80"/>
    <w:rsid w:val="00F2345C"/>
    <w:rsid w:val="00F261E9"/>
    <w:rsid w:val="00F267F8"/>
    <w:rsid w:val="00F3007A"/>
    <w:rsid w:val="00F329F7"/>
    <w:rsid w:val="00F33B0E"/>
    <w:rsid w:val="00F34D85"/>
    <w:rsid w:val="00F35A3A"/>
    <w:rsid w:val="00F363CF"/>
    <w:rsid w:val="00F374B6"/>
    <w:rsid w:val="00F4332B"/>
    <w:rsid w:val="00F44C64"/>
    <w:rsid w:val="00F47252"/>
    <w:rsid w:val="00F50DB8"/>
    <w:rsid w:val="00F533EA"/>
    <w:rsid w:val="00F54C16"/>
    <w:rsid w:val="00F55000"/>
    <w:rsid w:val="00F554E3"/>
    <w:rsid w:val="00F55E4C"/>
    <w:rsid w:val="00F57FDD"/>
    <w:rsid w:val="00F6254F"/>
    <w:rsid w:val="00F63357"/>
    <w:rsid w:val="00F658A5"/>
    <w:rsid w:val="00F65DE2"/>
    <w:rsid w:val="00F71CE3"/>
    <w:rsid w:val="00F73E31"/>
    <w:rsid w:val="00F7435B"/>
    <w:rsid w:val="00F803EB"/>
    <w:rsid w:val="00F82E6E"/>
    <w:rsid w:val="00F83DD2"/>
    <w:rsid w:val="00F84EC2"/>
    <w:rsid w:val="00F85521"/>
    <w:rsid w:val="00F90A3C"/>
    <w:rsid w:val="00F914CD"/>
    <w:rsid w:val="00F92C41"/>
    <w:rsid w:val="00FA0771"/>
    <w:rsid w:val="00FA2F3C"/>
    <w:rsid w:val="00FA357C"/>
    <w:rsid w:val="00FA5445"/>
    <w:rsid w:val="00FA5695"/>
    <w:rsid w:val="00FB4799"/>
    <w:rsid w:val="00FB6AC3"/>
    <w:rsid w:val="00FC1258"/>
    <w:rsid w:val="00FC4CAA"/>
    <w:rsid w:val="00FC61D4"/>
    <w:rsid w:val="00FC6D8F"/>
    <w:rsid w:val="00FD1D9C"/>
    <w:rsid w:val="00FD2019"/>
    <w:rsid w:val="00FD6A13"/>
    <w:rsid w:val="00FE0E9F"/>
    <w:rsid w:val="00FE18E3"/>
    <w:rsid w:val="00FE22B5"/>
    <w:rsid w:val="00FE3D0C"/>
    <w:rsid w:val="00FE53D1"/>
    <w:rsid w:val="00FF20DE"/>
    <w:rsid w:val="00FF23BA"/>
    <w:rsid w:val="00FF3030"/>
    <w:rsid w:val="00FF354F"/>
    <w:rsid w:val="00FF397F"/>
    <w:rsid w:val="00FF4440"/>
    <w:rsid w:val="00FF5300"/>
    <w:rsid w:val="00FF5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E7C6595-A007-468C-9B69-D0AB0521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1688"/>
    <w:pPr>
      <w:widowControl w:val="0"/>
      <w:jc w:val="both"/>
    </w:pPr>
    <w:rPr>
      <w:rFonts w:ascii="方正宋三_GBK" w:eastAsia="方正宋三_GBK"/>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371688"/>
    <w:pPr>
      <w:pBdr>
        <w:bottom w:val="single" w:sz="6" w:space="1" w:color="auto"/>
      </w:pBdr>
      <w:tabs>
        <w:tab w:val="center" w:pos="4153"/>
        <w:tab w:val="right" w:pos="8306"/>
      </w:tabs>
      <w:snapToGrid w:val="0"/>
      <w:jc w:val="center"/>
    </w:pPr>
    <w:rPr>
      <w:rFonts w:ascii="Times New Roman" w:eastAsia="宋体"/>
      <w:sz w:val="18"/>
      <w:szCs w:val="18"/>
    </w:rPr>
  </w:style>
  <w:style w:type="character" w:customStyle="1" w:styleId="Char">
    <w:name w:val="页眉 Char"/>
    <w:basedOn w:val="a0"/>
    <w:link w:val="a3"/>
    <w:rsid w:val="00371688"/>
    <w:rPr>
      <w:kern w:val="2"/>
      <w:sz w:val="18"/>
      <w:szCs w:val="18"/>
    </w:rPr>
  </w:style>
  <w:style w:type="paragraph" w:styleId="a4">
    <w:name w:val="footer"/>
    <w:basedOn w:val="a"/>
    <w:link w:val="Char0"/>
    <w:rsid w:val="00371688"/>
    <w:pPr>
      <w:tabs>
        <w:tab w:val="center" w:pos="4153"/>
        <w:tab w:val="right" w:pos="8306"/>
      </w:tabs>
      <w:snapToGrid w:val="0"/>
      <w:jc w:val="left"/>
    </w:pPr>
    <w:rPr>
      <w:rFonts w:ascii="Times New Roman" w:eastAsia="宋体"/>
      <w:sz w:val="18"/>
      <w:szCs w:val="18"/>
    </w:rPr>
  </w:style>
  <w:style w:type="character" w:customStyle="1" w:styleId="Char0">
    <w:name w:val="页脚 Char"/>
    <w:basedOn w:val="a0"/>
    <w:link w:val="a4"/>
    <w:rsid w:val="00371688"/>
    <w:rPr>
      <w:kern w:val="2"/>
      <w:sz w:val="18"/>
      <w:szCs w:val="18"/>
    </w:rPr>
  </w:style>
  <w:style w:type="paragraph" w:customStyle="1" w:styleId="Char1">
    <w:name w:val=" Char"/>
    <w:autoRedefine/>
    <w:rsid w:val="00371688"/>
    <w:pPr>
      <w:widowControl w:val="0"/>
      <w:spacing w:line="300" w:lineRule="auto"/>
      <w:ind w:firstLineChars="200" w:firstLine="480"/>
      <w:jc w:val="both"/>
    </w:pPr>
    <w:rPr>
      <w:rFonts w:eastAsia="仿宋_GB2312"/>
      <w:noProof/>
      <w:kern w:val="2"/>
      <w:sz w:val="24"/>
      <w:szCs w:val="24"/>
    </w:rPr>
  </w:style>
  <w:style w:type="character" w:styleId="a5">
    <w:name w:val="page number"/>
    <w:basedOn w:val="a0"/>
    <w:rsid w:val="00371688"/>
  </w:style>
  <w:style w:type="paragraph" w:customStyle="1" w:styleId="ListParagraph">
    <w:name w:val="List Paragraph"/>
    <w:basedOn w:val="a"/>
    <w:rsid w:val="00371688"/>
    <w:pPr>
      <w:ind w:firstLineChars="200" w:firstLine="420"/>
    </w:pPr>
    <w:rPr>
      <w:rFonts w:ascii="Times New Roman" w:eastAsia="宋体"/>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325</Words>
  <Characters>1857</Characters>
  <Application>Microsoft Office Word</Application>
  <DocSecurity>0</DocSecurity>
  <Lines>15</Lines>
  <Paragraphs>4</Paragraphs>
  <ScaleCrop>false</ScaleCrop>
  <Company>Sky123.Org</Company>
  <LinksUpToDate>false</LinksUpToDate>
  <CharactersWithSpaces>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2016-09-09T02:16:00Z</dcterms:created>
  <dcterms:modified xsi:type="dcterms:W3CDTF">2016-09-09T02:16:00Z</dcterms:modified>
</cp:coreProperties>
</file>